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D2F44" w14:textId="04B03A3E" w:rsidR="00777ED1" w:rsidRPr="00153440" w:rsidRDefault="006B456B" w:rsidP="00777ED1">
      <w:pPr>
        <w:ind w:left="6096"/>
        <w:jc w:val="center"/>
        <w:rPr>
          <w:sz w:val="28"/>
          <w:szCs w:val="28"/>
          <w:lang w:val="kk-KZ"/>
        </w:rPr>
      </w:pPr>
      <w:r w:rsidRPr="00153440">
        <w:rPr>
          <w:sz w:val="28"/>
          <w:szCs w:val="28"/>
          <w:lang w:val="kk-KZ"/>
        </w:rPr>
        <w:t xml:space="preserve">бұйрығына </w:t>
      </w:r>
      <w:r w:rsidR="00E72BF6" w:rsidRPr="00153440">
        <w:rPr>
          <w:sz w:val="28"/>
          <w:szCs w:val="28"/>
          <w:lang w:val="kk-KZ"/>
        </w:rPr>
        <w:t>6</w:t>
      </w:r>
      <w:r w:rsidRPr="00153440">
        <w:rPr>
          <w:sz w:val="28"/>
          <w:szCs w:val="28"/>
          <w:lang w:val="kk-KZ"/>
        </w:rPr>
        <w:t>-қосымша</w:t>
      </w:r>
    </w:p>
    <w:p w14:paraId="6F6B4E3E" w14:textId="77777777" w:rsidR="006B456B" w:rsidRPr="00153440" w:rsidRDefault="006B456B" w:rsidP="00777ED1">
      <w:pPr>
        <w:ind w:left="6096"/>
        <w:jc w:val="center"/>
        <w:rPr>
          <w:sz w:val="28"/>
          <w:szCs w:val="28"/>
          <w:lang w:val="kk-KZ"/>
        </w:rPr>
      </w:pPr>
    </w:p>
    <w:p w14:paraId="02A59B2F" w14:textId="77777777" w:rsidR="006B456B" w:rsidRPr="00153440" w:rsidRDefault="006B456B" w:rsidP="006B456B">
      <w:pPr>
        <w:ind w:left="6096"/>
        <w:jc w:val="center"/>
        <w:rPr>
          <w:sz w:val="28"/>
          <w:szCs w:val="28"/>
          <w:lang w:val="kk-KZ"/>
        </w:rPr>
      </w:pPr>
      <w:r w:rsidRPr="00153440">
        <w:rPr>
          <w:sz w:val="28"/>
          <w:szCs w:val="28"/>
          <w:lang w:val="kk-KZ"/>
        </w:rPr>
        <w:t>Ерекше тәртіпті қолдана отырып,</w:t>
      </w:r>
    </w:p>
    <w:p w14:paraId="263F1AE4" w14:textId="77777777" w:rsidR="006B456B" w:rsidRPr="00153440" w:rsidRDefault="006B456B" w:rsidP="006B456B">
      <w:pPr>
        <w:ind w:left="6096"/>
        <w:jc w:val="center"/>
        <w:rPr>
          <w:sz w:val="28"/>
          <w:szCs w:val="28"/>
          <w:lang w:val="kk-KZ"/>
        </w:rPr>
      </w:pPr>
      <w:r w:rsidRPr="00153440">
        <w:rPr>
          <w:sz w:val="28"/>
          <w:szCs w:val="28"/>
          <w:lang w:val="kk-KZ"/>
        </w:rPr>
        <w:t>мемлекеттік сатып алуды</w:t>
      </w:r>
    </w:p>
    <w:p w14:paraId="5DF754E0" w14:textId="77777777" w:rsidR="006B456B" w:rsidRPr="00153440" w:rsidRDefault="006B456B" w:rsidP="006B456B">
      <w:pPr>
        <w:ind w:left="6096"/>
        <w:jc w:val="center"/>
        <w:rPr>
          <w:sz w:val="28"/>
          <w:szCs w:val="28"/>
          <w:lang w:val="kk-KZ"/>
        </w:rPr>
      </w:pPr>
      <w:r w:rsidRPr="00153440">
        <w:rPr>
          <w:sz w:val="28"/>
          <w:szCs w:val="28"/>
          <w:lang w:val="kk-KZ"/>
        </w:rPr>
        <w:t>жүзеге асыру қағидаларына</w:t>
      </w:r>
    </w:p>
    <w:p w14:paraId="7480011E" w14:textId="1C8A5BBD" w:rsidR="006B456B" w:rsidRPr="00153440" w:rsidRDefault="00E72BF6" w:rsidP="006B456B">
      <w:pPr>
        <w:ind w:left="6096"/>
        <w:jc w:val="center"/>
        <w:rPr>
          <w:sz w:val="28"/>
          <w:szCs w:val="28"/>
          <w:lang w:val="kk-KZ"/>
        </w:rPr>
      </w:pPr>
      <w:r w:rsidRPr="00153440">
        <w:rPr>
          <w:sz w:val="28"/>
          <w:szCs w:val="28"/>
          <w:lang w:val="kk-KZ"/>
        </w:rPr>
        <w:t>11</w:t>
      </w:r>
      <w:r w:rsidR="006B456B" w:rsidRPr="00153440">
        <w:rPr>
          <w:sz w:val="28"/>
          <w:szCs w:val="28"/>
          <w:lang w:val="kk-KZ"/>
        </w:rPr>
        <w:t>-қосымша</w:t>
      </w:r>
    </w:p>
    <w:p w14:paraId="6DB7E3BE" w14:textId="77777777" w:rsidR="00BA308B" w:rsidRPr="00153440" w:rsidRDefault="00BA308B" w:rsidP="00777ED1">
      <w:pPr>
        <w:jc w:val="right"/>
        <w:rPr>
          <w:sz w:val="28"/>
          <w:szCs w:val="28"/>
          <w:lang w:val="kk-KZ"/>
        </w:rPr>
      </w:pPr>
    </w:p>
    <w:p w14:paraId="42A8D600" w14:textId="77777777" w:rsidR="00777ED1" w:rsidRPr="00153440" w:rsidRDefault="00777ED1" w:rsidP="005507DA">
      <w:pPr>
        <w:jc w:val="right"/>
        <w:rPr>
          <w:sz w:val="28"/>
          <w:szCs w:val="28"/>
          <w:lang w:val="kk-KZ"/>
        </w:rPr>
      </w:pPr>
    </w:p>
    <w:p w14:paraId="7877D2DB" w14:textId="77777777" w:rsidR="00FC7C41" w:rsidRPr="00153440" w:rsidRDefault="00FC7C41" w:rsidP="00FC7C41">
      <w:pPr>
        <w:ind w:firstLine="400"/>
        <w:jc w:val="center"/>
        <w:rPr>
          <w:b/>
          <w:bCs/>
          <w:color w:val="000000"/>
          <w:sz w:val="28"/>
          <w:szCs w:val="28"/>
          <w:lang w:val="kk-KZ"/>
        </w:rPr>
      </w:pPr>
      <w:r w:rsidRPr="00153440">
        <w:rPr>
          <w:b/>
          <w:bCs/>
          <w:color w:val="000000"/>
          <w:sz w:val="28"/>
          <w:szCs w:val="28"/>
          <w:lang w:val="kk-KZ"/>
        </w:rPr>
        <w:t xml:space="preserve">Тамақтандыру қызметтерін жеткізушілерді таңдау </w:t>
      </w:r>
      <w:proofErr w:type="spellStart"/>
      <w:r w:rsidRPr="00153440">
        <w:rPr>
          <w:b/>
          <w:bCs/>
          <w:color w:val="000000"/>
          <w:sz w:val="28"/>
          <w:szCs w:val="28"/>
          <w:lang w:val="kk-KZ"/>
        </w:rPr>
        <w:t>өлшемшарттары</w:t>
      </w:r>
      <w:proofErr w:type="spellEnd"/>
    </w:p>
    <w:p w14:paraId="27E10EE0" w14:textId="77777777" w:rsidR="00FC7C41" w:rsidRPr="00153440" w:rsidRDefault="00FC7C41" w:rsidP="00FC7C41">
      <w:pPr>
        <w:ind w:firstLine="400"/>
        <w:jc w:val="both"/>
        <w:rPr>
          <w:color w:val="000000"/>
          <w:sz w:val="28"/>
          <w:szCs w:val="28"/>
          <w:lang w:val="kk-KZ"/>
        </w:rPr>
      </w:pPr>
    </w:p>
    <w:tbl>
      <w:tblPr>
        <w:tblW w:w="10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2694"/>
        <w:gridCol w:w="2127"/>
        <w:gridCol w:w="2270"/>
        <w:gridCol w:w="2549"/>
      </w:tblGrid>
      <w:tr w:rsidR="00FC7C41" w:rsidRPr="00153440" w14:paraId="5EAF8811" w14:textId="77777777" w:rsidTr="004101EA">
        <w:trPr>
          <w:jc w:val="center"/>
        </w:trPr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46FD6" w14:textId="77777777" w:rsidR="00FC7C41" w:rsidRPr="00153440" w:rsidRDefault="00FC7C41" w:rsidP="00190151">
            <w:pPr>
              <w:pStyle w:val="p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>р Р/с №</w:t>
            </w:r>
          </w:p>
        </w:tc>
        <w:tc>
          <w:tcPr>
            <w:tcW w:w="1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30AA8" w14:textId="77777777" w:rsidR="00FC7C41" w:rsidRPr="00153440" w:rsidRDefault="00FC7C41" w:rsidP="00190151">
            <w:pPr>
              <w:pStyle w:val="pc"/>
              <w:rPr>
                <w:sz w:val="28"/>
                <w:szCs w:val="28"/>
              </w:rPr>
            </w:pPr>
            <w:proofErr w:type="spellStart"/>
            <w:r w:rsidRPr="00153440">
              <w:rPr>
                <w:sz w:val="28"/>
                <w:szCs w:val="28"/>
              </w:rPr>
              <w:t>Өлшемшарттар</w:t>
            </w:r>
            <w:proofErr w:type="spellEnd"/>
          </w:p>
        </w:tc>
        <w:tc>
          <w:tcPr>
            <w:tcW w:w="215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CA56D" w14:textId="77777777" w:rsidR="00FC7C41" w:rsidRPr="00153440" w:rsidRDefault="00FC7C41" w:rsidP="00190151">
            <w:pPr>
              <w:pStyle w:val="pc"/>
              <w:rPr>
                <w:sz w:val="28"/>
                <w:szCs w:val="28"/>
              </w:rPr>
            </w:pPr>
            <w:proofErr w:type="spellStart"/>
            <w:r w:rsidRPr="00153440">
              <w:rPr>
                <w:sz w:val="28"/>
                <w:szCs w:val="28"/>
              </w:rPr>
              <w:t>Баллдар</w:t>
            </w:r>
            <w:proofErr w:type="spellEnd"/>
          </w:p>
        </w:tc>
        <w:tc>
          <w:tcPr>
            <w:tcW w:w="12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3187E" w14:textId="77777777" w:rsidR="00FC7C41" w:rsidRPr="00153440" w:rsidRDefault="00FC7C41" w:rsidP="00190151">
            <w:pPr>
              <w:pStyle w:val="pc"/>
              <w:rPr>
                <w:sz w:val="28"/>
                <w:szCs w:val="28"/>
              </w:rPr>
            </w:pPr>
            <w:proofErr w:type="spellStart"/>
            <w:r w:rsidRPr="00153440">
              <w:rPr>
                <w:sz w:val="28"/>
                <w:szCs w:val="28"/>
              </w:rPr>
              <w:t>Растайтын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құжат</w:t>
            </w:r>
            <w:proofErr w:type="spellEnd"/>
          </w:p>
        </w:tc>
      </w:tr>
      <w:tr w:rsidR="00FC7C41" w:rsidRPr="00153440" w14:paraId="6696CCBE" w14:textId="77777777" w:rsidTr="004101EA">
        <w:trPr>
          <w:jc w:val="center"/>
        </w:trPr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03DC68" w14:textId="77777777" w:rsidR="00FC7C41" w:rsidRPr="00153440" w:rsidRDefault="00FC7C41" w:rsidP="00190151">
            <w:pPr>
              <w:pStyle w:val="pc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>1</w:t>
            </w:r>
          </w:p>
        </w:tc>
        <w:tc>
          <w:tcPr>
            <w:tcW w:w="1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2B284C" w14:textId="77777777" w:rsidR="00FC7C41" w:rsidRPr="00153440" w:rsidRDefault="00FC7C41" w:rsidP="00190151">
            <w:pPr>
              <w:pStyle w:val="pc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>2</w:t>
            </w:r>
          </w:p>
        </w:tc>
        <w:tc>
          <w:tcPr>
            <w:tcW w:w="10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5AD05" w14:textId="77777777" w:rsidR="00FC7C41" w:rsidRPr="00153440" w:rsidRDefault="00FC7C41" w:rsidP="00190151">
            <w:pPr>
              <w:pStyle w:val="pc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>3</w:t>
            </w:r>
          </w:p>
        </w:tc>
        <w:tc>
          <w:tcPr>
            <w:tcW w:w="111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BB889D" w14:textId="77777777" w:rsidR="00FC7C41" w:rsidRPr="00153440" w:rsidRDefault="00FC7C41" w:rsidP="00190151">
            <w:pPr>
              <w:pStyle w:val="pc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>4</w:t>
            </w:r>
          </w:p>
        </w:tc>
        <w:tc>
          <w:tcPr>
            <w:tcW w:w="12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4A2D1" w14:textId="77777777" w:rsidR="00FC7C41" w:rsidRPr="00153440" w:rsidRDefault="00FC7C41" w:rsidP="00190151">
            <w:pPr>
              <w:pStyle w:val="pc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>5</w:t>
            </w:r>
          </w:p>
        </w:tc>
      </w:tr>
      <w:tr w:rsidR="00FC7C41" w:rsidRPr="00153440" w14:paraId="63377BBC" w14:textId="77777777" w:rsidTr="004101EA">
        <w:trPr>
          <w:jc w:val="center"/>
        </w:trPr>
        <w:tc>
          <w:tcPr>
            <w:tcW w:w="27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9844B" w14:textId="77777777" w:rsidR="00FC7C41" w:rsidRPr="00153440" w:rsidRDefault="00FC7C41" w:rsidP="00190151">
            <w:pPr>
              <w:pStyle w:val="pc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>1</w:t>
            </w:r>
          </w:p>
        </w:tc>
        <w:tc>
          <w:tcPr>
            <w:tcW w:w="132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500F9" w14:textId="77777777" w:rsidR="00FC7C41" w:rsidRPr="00153440" w:rsidRDefault="00FC7C41" w:rsidP="00190151">
            <w:pPr>
              <w:pStyle w:val="p"/>
              <w:rPr>
                <w:sz w:val="28"/>
                <w:szCs w:val="28"/>
              </w:rPr>
            </w:pPr>
            <w:proofErr w:type="spellStart"/>
            <w:r w:rsidRPr="00153440">
              <w:rPr>
                <w:sz w:val="28"/>
                <w:szCs w:val="28"/>
              </w:rPr>
              <w:t>Ет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тағамдарын</w:t>
            </w:r>
            <w:proofErr w:type="spellEnd"/>
            <w:r w:rsidRPr="00153440">
              <w:rPr>
                <w:sz w:val="28"/>
                <w:szCs w:val="28"/>
              </w:rPr>
              <w:t xml:space="preserve"> (1 </w:t>
            </w:r>
            <w:proofErr w:type="spellStart"/>
            <w:r w:rsidRPr="00153440">
              <w:rPr>
                <w:sz w:val="28"/>
                <w:szCs w:val="28"/>
              </w:rPr>
              <w:t>санаттағы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сиыр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еті</w:t>
            </w:r>
            <w:proofErr w:type="spellEnd"/>
            <w:r w:rsidRPr="00153440">
              <w:rPr>
                <w:sz w:val="28"/>
                <w:szCs w:val="28"/>
              </w:rPr>
              <w:t xml:space="preserve">, 1 </w:t>
            </w:r>
            <w:proofErr w:type="spellStart"/>
            <w:r w:rsidRPr="00153440">
              <w:rPr>
                <w:sz w:val="28"/>
                <w:szCs w:val="28"/>
              </w:rPr>
              <w:t>санаттағы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құс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еті</w:t>
            </w:r>
            <w:proofErr w:type="spellEnd"/>
            <w:r w:rsidRPr="00153440">
              <w:rPr>
                <w:sz w:val="28"/>
                <w:szCs w:val="28"/>
              </w:rPr>
              <w:t xml:space="preserve"> (</w:t>
            </w:r>
            <w:proofErr w:type="spellStart"/>
            <w:r w:rsidRPr="00153440">
              <w:rPr>
                <w:sz w:val="28"/>
                <w:szCs w:val="28"/>
              </w:rPr>
              <w:t>тауық</w:t>
            </w:r>
            <w:proofErr w:type="spellEnd"/>
            <w:r w:rsidRPr="00153440">
              <w:rPr>
                <w:sz w:val="28"/>
                <w:szCs w:val="28"/>
              </w:rPr>
              <w:t xml:space="preserve">, </w:t>
            </w:r>
            <w:proofErr w:type="spellStart"/>
            <w:r w:rsidRPr="00153440">
              <w:rPr>
                <w:sz w:val="28"/>
                <w:szCs w:val="28"/>
              </w:rPr>
              <w:t>күркетауық</w:t>
            </w:r>
            <w:proofErr w:type="spellEnd"/>
            <w:r w:rsidRPr="00153440">
              <w:rPr>
                <w:sz w:val="28"/>
                <w:szCs w:val="28"/>
              </w:rPr>
              <w:t xml:space="preserve">), </w:t>
            </w:r>
            <w:proofErr w:type="spellStart"/>
            <w:r w:rsidRPr="00153440">
              <w:rPr>
                <w:sz w:val="28"/>
                <w:szCs w:val="28"/>
              </w:rPr>
              <w:t>жоғары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сортты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жартылай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ысталған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шұжық</w:t>
            </w:r>
            <w:proofErr w:type="spellEnd"/>
            <w:r w:rsidRPr="00153440">
              <w:rPr>
                <w:sz w:val="28"/>
                <w:szCs w:val="28"/>
              </w:rPr>
              <w:t xml:space="preserve">) </w:t>
            </w:r>
            <w:proofErr w:type="spellStart"/>
            <w:r w:rsidRPr="00153440">
              <w:rPr>
                <w:sz w:val="28"/>
                <w:szCs w:val="28"/>
              </w:rPr>
              <w:t>өндірудің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және</w:t>
            </w:r>
            <w:proofErr w:type="spellEnd"/>
            <w:r w:rsidRPr="00153440">
              <w:rPr>
                <w:sz w:val="28"/>
                <w:szCs w:val="28"/>
              </w:rPr>
              <w:t>/</w:t>
            </w:r>
            <w:proofErr w:type="spellStart"/>
            <w:r w:rsidRPr="00153440">
              <w:rPr>
                <w:sz w:val="28"/>
                <w:szCs w:val="28"/>
              </w:rPr>
              <w:t>немесе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өңдеудің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болуы</w:t>
            </w:r>
            <w:proofErr w:type="spellEnd"/>
          </w:p>
        </w:tc>
        <w:tc>
          <w:tcPr>
            <w:tcW w:w="104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FD1B1" w14:textId="087101CD" w:rsidR="004101EA" w:rsidRPr="00153440" w:rsidRDefault="00FC7C41" w:rsidP="004101EA">
            <w:pPr>
              <w:pStyle w:val="p"/>
              <w:spacing w:before="0" w:beforeAutospacing="0" w:after="0" w:afterAutospacing="0"/>
              <w:jc w:val="center"/>
              <w:rPr>
                <w:sz w:val="28"/>
                <w:szCs w:val="28"/>
                <w:lang w:val="kk-KZ"/>
              </w:rPr>
            </w:pPr>
            <w:proofErr w:type="spellStart"/>
            <w:r w:rsidRPr="00153440">
              <w:rPr>
                <w:sz w:val="28"/>
                <w:szCs w:val="28"/>
              </w:rPr>
              <w:t>жоқ</w:t>
            </w:r>
            <w:proofErr w:type="spellEnd"/>
          </w:p>
          <w:p w14:paraId="6B51A7E8" w14:textId="0A1ACE0F" w:rsidR="00FC7C41" w:rsidRPr="00153440" w:rsidRDefault="00FC7C41" w:rsidP="004101EA">
            <w:pPr>
              <w:pStyle w:val="p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>(0 балл)</w:t>
            </w:r>
          </w:p>
        </w:tc>
        <w:tc>
          <w:tcPr>
            <w:tcW w:w="111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357CF" w14:textId="77777777" w:rsidR="00FC7C41" w:rsidRPr="00153440" w:rsidRDefault="00FC7C41" w:rsidP="00190151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153440">
              <w:rPr>
                <w:sz w:val="28"/>
                <w:szCs w:val="28"/>
              </w:rPr>
              <w:t>Меншікті</w:t>
            </w:r>
            <w:proofErr w:type="spellEnd"/>
            <w:r w:rsidRPr="00153440">
              <w:rPr>
                <w:sz w:val="28"/>
                <w:szCs w:val="28"/>
              </w:rPr>
              <w:t>:</w:t>
            </w:r>
          </w:p>
          <w:p w14:paraId="336C62A9" w14:textId="77777777" w:rsidR="00FC7C41" w:rsidRPr="00153440" w:rsidRDefault="00FC7C41" w:rsidP="00190151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 xml:space="preserve">- </w:t>
            </w:r>
            <w:proofErr w:type="spellStart"/>
            <w:r w:rsidRPr="00153440">
              <w:rPr>
                <w:sz w:val="28"/>
                <w:szCs w:val="28"/>
              </w:rPr>
              <w:t>бір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өнім</w:t>
            </w:r>
            <w:proofErr w:type="spellEnd"/>
            <w:r w:rsidRPr="00153440">
              <w:rPr>
                <w:sz w:val="28"/>
                <w:szCs w:val="28"/>
              </w:rPr>
              <w:t xml:space="preserve"> - 1 балл</w:t>
            </w:r>
          </w:p>
          <w:p w14:paraId="6011CBA7" w14:textId="77777777" w:rsidR="00FC7C41" w:rsidRPr="00153440" w:rsidRDefault="00FC7C41" w:rsidP="00190151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 xml:space="preserve">- </w:t>
            </w:r>
            <w:proofErr w:type="spellStart"/>
            <w:r w:rsidRPr="00153440">
              <w:rPr>
                <w:sz w:val="28"/>
                <w:szCs w:val="28"/>
              </w:rPr>
              <w:t>өнімнің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екі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түрі</w:t>
            </w:r>
            <w:proofErr w:type="spellEnd"/>
            <w:r w:rsidRPr="00153440">
              <w:rPr>
                <w:sz w:val="28"/>
                <w:szCs w:val="28"/>
              </w:rPr>
              <w:t xml:space="preserve"> - 2 балл</w:t>
            </w:r>
          </w:p>
          <w:p w14:paraId="25BEB2D7" w14:textId="77777777" w:rsidR="00FC7C41" w:rsidRPr="00153440" w:rsidRDefault="00FC7C41" w:rsidP="00190151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 xml:space="preserve">- </w:t>
            </w:r>
            <w:proofErr w:type="spellStart"/>
            <w:r w:rsidRPr="00153440">
              <w:rPr>
                <w:sz w:val="28"/>
                <w:szCs w:val="28"/>
              </w:rPr>
              <w:t>өнімнің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үш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түрі</w:t>
            </w:r>
            <w:proofErr w:type="spellEnd"/>
            <w:r w:rsidRPr="00153440">
              <w:rPr>
                <w:sz w:val="28"/>
                <w:szCs w:val="28"/>
              </w:rPr>
              <w:t xml:space="preserve"> - 3 балл</w:t>
            </w:r>
          </w:p>
        </w:tc>
        <w:tc>
          <w:tcPr>
            <w:tcW w:w="12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DFAE89" w14:textId="77777777" w:rsidR="00FC7C41" w:rsidRPr="00153440" w:rsidRDefault="00FC7C41" w:rsidP="00190151">
            <w:pPr>
              <w:pStyle w:val="p"/>
              <w:rPr>
                <w:sz w:val="28"/>
                <w:szCs w:val="28"/>
              </w:rPr>
            </w:pPr>
            <w:proofErr w:type="spellStart"/>
            <w:r w:rsidRPr="00153440">
              <w:rPr>
                <w:sz w:val="28"/>
                <w:szCs w:val="28"/>
              </w:rPr>
              <w:t>Қызмет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көрсету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орны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бойынша</w:t>
            </w:r>
            <w:proofErr w:type="spellEnd"/>
            <w:r w:rsidRPr="00153440">
              <w:rPr>
                <w:sz w:val="28"/>
                <w:szCs w:val="28"/>
              </w:rPr>
              <w:t xml:space="preserve">* </w:t>
            </w:r>
            <w:proofErr w:type="spellStart"/>
            <w:r w:rsidRPr="00153440">
              <w:rPr>
                <w:sz w:val="28"/>
                <w:szCs w:val="28"/>
              </w:rPr>
              <w:t>қолданыстағы</w:t>
            </w:r>
            <w:proofErr w:type="spellEnd"/>
            <w:r w:rsidRPr="00153440">
              <w:rPr>
                <w:sz w:val="28"/>
                <w:szCs w:val="28"/>
              </w:rPr>
              <w:t xml:space="preserve"> «</w:t>
            </w:r>
            <w:proofErr w:type="spellStart"/>
            <w:r w:rsidRPr="00153440">
              <w:rPr>
                <w:sz w:val="28"/>
                <w:szCs w:val="28"/>
              </w:rPr>
              <w:t>Тауардың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шығу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тегі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туралы</w:t>
            </w:r>
            <w:proofErr w:type="spellEnd"/>
            <w:r w:rsidRPr="00153440">
              <w:rPr>
                <w:sz w:val="28"/>
                <w:szCs w:val="28"/>
              </w:rPr>
              <w:t xml:space="preserve"> сертификат CT - KZ </w:t>
            </w:r>
            <w:proofErr w:type="spellStart"/>
            <w:r w:rsidRPr="00153440">
              <w:rPr>
                <w:sz w:val="28"/>
                <w:szCs w:val="28"/>
              </w:rPr>
              <w:t>нысаны</w:t>
            </w:r>
            <w:proofErr w:type="spellEnd"/>
            <w:r w:rsidRPr="00153440">
              <w:rPr>
                <w:sz w:val="28"/>
                <w:szCs w:val="28"/>
              </w:rPr>
              <w:t xml:space="preserve">». </w:t>
            </w:r>
            <w:proofErr w:type="spellStart"/>
            <w:r w:rsidRPr="00153440">
              <w:rPr>
                <w:sz w:val="28"/>
                <w:szCs w:val="28"/>
              </w:rPr>
              <w:t>Негізгі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нормада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қолданылатын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тауарларды</w:t>
            </w:r>
            <w:proofErr w:type="spellEnd"/>
            <w:r w:rsidRPr="00153440">
              <w:rPr>
                <w:sz w:val="28"/>
                <w:szCs w:val="28"/>
              </w:rPr>
              <w:t xml:space="preserve"> (</w:t>
            </w:r>
            <w:proofErr w:type="spellStart"/>
            <w:r w:rsidRPr="00153440">
              <w:rPr>
                <w:sz w:val="28"/>
                <w:szCs w:val="28"/>
              </w:rPr>
              <w:t>өнімдерді</w:t>
            </w:r>
            <w:proofErr w:type="spellEnd"/>
            <w:r w:rsidRPr="00153440">
              <w:rPr>
                <w:sz w:val="28"/>
                <w:szCs w:val="28"/>
              </w:rPr>
              <w:t xml:space="preserve">) </w:t>
            </w:r>
            <w:proofErr w:type="spellStart"/>
            <w:r w:rsidRPr="00153440">
              <w:rPr>
                <w:sz w:val="28"/>
                <w:szCs w:val="28"/>
              </w:rPr>
              <w:t>сериялық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өндіруге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берілді</w:t>
            </w:r>
            <w:proofErr w:type="spellEnd"/>
            <w:r w:rsidRPr="00153440">
              <w:rPr>
                <w:sz w:val="28"/>
                <w:szCs w:val="28"/>
              </w:rPr>
              <w:t>.</w:t>
            </w:r>
          </w:p>
        </w:tc>
      </w:tr>
      <w:tr w:rsidR="00FC7C41" w:rsidRPr="00153440" w14:paraId="69DD44E2" w14:textId="77777777" w:rsidTr="004101EA">
        <w:trPr>
          <w:jc w:val="center"/>
        </w:trPr>
        <w:tc>
          <w:tcPr>
            <w:tcW w:w="273" w:type="pct"/>
            <w:vMerge/>
            <w:vAlign w:val="center"/>
            <w:hideMark/>
          </w:tcPr>
          <w:p w14:paraId="6292BD73" w14:textId="77777777" w:rsidR="00FC7C41" w:rsidRPr="00153440" w:rsidRDefault="00FC7C41" w:rsidP="001901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21" w:type="pct"/>
            <w:vMerge/>
            <w:vAlign w:val="center"/>
            <w:hideMark/>
          </w:tcPr>
          <w:p w14:paraId="327AE308" w14:textId="77777777" w:rsidR="00FC7C41" w:rsidRPr="00153440" w:rsidRDefault="00FC7C41" w:rsidP="001901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43" w:type="pct"/>
            <w:vMerge/>
            <w:vAlign w:val="center"/>
            <w:hideMark/>
          </w:tcPr>
          <w:p w14:paraId="2F648638" w14:textId="77777777" w:rsidR="00FC7C41" w:rsidRPr="00153440" w:rsidRDefault="00FC7C41" w:rsidP="001901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1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7DE3CB" w14:textId="77777777" w:rsidR="00FC7C41" w:rsidRPr="00153440" w:rsidRDefault="00FC7C41" w:rsidP="00190151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153440">
              <w:rPr>
                <w:sz w:val="28"/>
                <w:szCs w:val="28"/>
              </w:rPr>
              <w:t>Жалға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алынған</w:t>
            </w:r>
            <w:proofErr w:type="spellEnd"/>
            <w:r w:rsidRPr="00153440">
              <w:rPr>
                <w:sz w:val="28"/>
                <w:szCs w:val="28"/>
              </w:rPr>
              <w:t>:</w:t>
            </w:r>
          </w:p>
          <w:p w14:paraId="7E98A73A" w14:textId="77777777" w:rsidR="00FC7C41" w:rsidRPr="00153440" w:rsidRDefault="00FC7C41" w:rsidP="00190151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 xml:space="preserve">- </w:t>
            </w:r>
            <w:proofErr w:type="spellStart"/>
            <w:r w:rsidRPr="00153440">
              <w:rPr>
                <w:sz w:val="28"/>
                <w:szCs w:val="28"/>
              </w:rPr>
              <w:t>бір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өнім</w:t>
            </w:r>
            <w:proofErr w:type="spellEnd"/>
            <w:r w:rsidRPr="00153440">
              <w:rPr>
                <w:sz w:val="28"/>
                <w:szCs w:val="28"/>
              </w:rPr>
              <w:t xml:space="preserve"> - 0,5 балл.</w:t>
            </w:r>
          </w:p>
          <w:p w14:paraId="41545D06" w14:textId="77777777" w:rsidR="00FC7C41" w:rsidRPr="00153440" w:rsidRDefault="00FC7C41" w:rsidP="00190151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 xml:space="preserve">- </w:t>
            </w:r>
            <w:proofErr w:type="spellStart"/>
            <w:r w:rsidRPr="00153440">
              <w:rPr>
                <w:sz w:val="28"/>
                <w:szCs w:val="28"/>
              </w:rPr>
              <w:t>өнімнің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екі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түрі</w:t>
            </w:r>
            <w:proofErr w:type="spellEnd"/>
            <w:r w:rsidRPr="00153440">
              <w:rPr>
                <w:sz w:val="28"/>
                <w:szCs w:val="28"/>
              </w:rPr>
              <w:t xml:space="preserve"> - 1 балл</w:t>
            </w:r>
          </w:p>
          <w:p w14:paraId="5C8179E2" w14:textId="77777777" w:rsidR="00FC7C41" w:rsidRPr="00153440" w:rsidRDefault="00FC7C41" w:rsidP="00190151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 xml:space="preserve">- </w:t>
            </w:r>
            <w:proofErr w:type="spellStart"/>
            <w:r w:rsidRPr="00153440">
              <w:rPr>
                <w:sz w:val="28"/>
                <w:szCs w:val="28"/>
              </w:rPr>
              <w:t>өнімнің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үш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түрі</w:t>
            </w:r>
            <w:proofErr w:type="spellEnd"/>
            <w:r w:rsidRPr="00153440">
              <w:rPr>
                <w:sz w:val="28"/>
                <w:szCs w:val="28"/>
              </w:rPr>
              <w:t xml:space="preserve"> - 1,5 балл</w:t>
            </w:r>
          </w:p>
        </w:tc>
        <w:tc>
          <w:tcPr>
            <w:tcW w:w="12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2DB09C" w14:textId="77777777" w:rsidR="00FC7C41" w:rsidRPr="00153440" w:rsidRDefault="00FC7C41" w:rsidP="00190151">
            <w:pPr>
              <w:pStyle w:val="p"/>
              <w:rPr>
                <w:sz w:val="28"/>
                <w:szCs w:val="28"/>
              </w:rPr>
            </w:pPr>
            <w:proofErr w:type="spellStart"/>
            <w:r w:rsidRPr="00153440">
              <w:rPr>
                <w:sz w:val="28"/>
                <w:szCs w:val="28"/>
              </w:rPr>
              <w:t>Қызмет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көрсету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орны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бойынша</w:t>
            </w:r>
            <w:proofErr w:type="spellEnd"/>
            <w:r w:rsidRPr="00153440">
              <w:rPr>
                <w:sz w:val="28"/>
                <w:szCs w:val="28"/>
              </w:rPr>
              <w:t xml:space="preserve">* </w:t>
            </w:r>
            <w:proofErr w:type="spellStart"/>
            <w:r w:rsidRPr="00153440">
              <w:rPr>
                <w:sz w:val="28"/>
                <w:szCs w:val="28"/>
              </w:rPr>
              <w:t>қолданыстағы</w:t>
            </w:r>
            <w:proofErr w:type="spellEnd"/>
            <w:r w:rsidRPr="00153440">
              <w:rPr>
                <w:sz w:val="28"/>
                <w:szCs w:val="28"/>
              </w:rPr>
              <w:t xml:space="preserve"> «</w:t>
            </w:r>
            <w:proofErr w:type="spellStart"/>
            <w:r w:rsidRPr="00153440">
              <w:rPr>
                <w:sz w:val="28"/>
                <w:szCs w:val="28"/>
              </w:rPr>
              <w:t>Тауардың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шығу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тегі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туралы</w:t>
            </w:r>
            <w:proofErr w:type="spellEnd"/>
            <w:r w:rsidRPr="00153440">
              <w:rPr>
                <w:sz w:val="28"/>
                <w:szCs w:val="28"/>
              </w:rPr>
              <w:t xml:space="preserve"> сертификат CT - KZ </w:t>
            </w:r>
            <w:proofErr w:type="spellStart"/>
            <w:r w:rsidRPr="00153440">
              <w:rPr>
                <w:sz w:val="28"/>
                <w:szCs w:val="28"/>
              </w:rPr>
              <w:t>нысаны</w:t>
            </w:r>
            <w:proofErr w:type="spellEnd"/>
            <w:r w:rsidRPr="00153440">
              <w:rPr>
                <w:sz w:val="28"/>
                <w:szCs w:val="28"/>
              </w:rPr>
              <w:t xml:space="preserve">». </w:t>
            </w:r>
            <w:proofErr w:type="spellStart"/>
            <w:r w:rsidRPr="00153440">
              <w:rPr>
                <w:sz w:val="28"/>
                <w:szCs w:val="28"/>
              </w:rPr>
              <w:t>Негізгі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нормада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қолданылатын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тауарлар</w:t>
            </w:r>
            <w:proofErr w:type="spellEnd"/>
            <w:r w:rsidRPr="00153440">
              <w:rPr>
                <w:sz w:val="28"/>
                <w:szCs w:val="28"/>
              </w:rPr>
              <w:t xml:space="preserve"> (</w:t>
            </w:r>
            <w:proofErr w:type="spellStart"/>
            <w:r w:rsidRPr="00153440">
              <w:rPr>
                <w:sz w:val="28"/>
                <w:szCs w:val="28"/>
              </w:rPr>
              <w:t>өнімдер</w:t>
            </w:r>
            <w:proofErr w:type="spellEnd"/>
            <w:r w:rsidRPr="00153440">
              <w:rPr>
                <w:sz w:val="28"/>
                <w:szCs w:val="28"/>
              </w:rPr>
              <w:t xml:space="preserve">) </w:t>
            </w:r>
            <w:proofErr w:type="spellStart"/>
            <w:r w:rsidRPr="00153440">
              <w:rPr>
                <w:sz w:val="28"/>
                <w:szCs w:val="28"/>
              </w:rPr>
              <w:t>партиясына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берілді</w:t>
            </w:r>
            <w:proofErr w:type="spellEnd"/>
            <w:r w:rsidRPr="00153440">
              <w:rPr>
                <w:sz w:val="28"/>
                <w:szCs w:val="28"/>
              </w:rPr>
              <w:t>.</w:t>
            </w:r>
          </w:p>
        </w:tc>
      </w:tr>
      <w:tr w:rsidR="00FC7C41" w:rsidRPr="00153440" w14:paraId="41471C3B" w14:textId="77777777" w:rsidTr="004101EA">
        <w:trPr>
          <w:jc w:val="center"/>
        </w:trPr>
        <w:tc>
          <w:tcPr>
            <w:tcW w:w="27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887D0" w14:textId="77777777" w:rsidR="00FC7C41" w:rsidRPr="00153440" w:rsidRDefault="00FC7C41" w:rsidP="00190151">
            <w:pPr>
              <w:pStyle w:val="pc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>2</w:t>
            </w:r>
          </w:p>
        </w:tc>
        <w:tc>
          <w:tcPr>
            <w:tcW w:w="132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F1E1E" w14:textId="77777777" w:rsidR="00FC7C41" w:rsidRPr="00153440" w:rsidRDefault="00FC7C41" w:rsidP="00190151">
            <w:pPr>
              <w:pStyle w:val="p"/>
              <w:rPr>
                <w:sz w:val="28"/>
                <w:szCs w:val="28"/>
              </w:rPr>
            </w:pPr>
            <w:proofErr w:type="spellStart"/>
            <w:r w:rsidRPr="00153440">
              <w:rPr>
                <w:sz w:val="28"/>
                <w:szCs w:val="28"/>
              </w:rPr>
              <w:t>Сүт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өнімдерін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өндірудің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lastRenderedPageBreak/>
              <w:t>және</w:t>
            </w:r>
            <w:proofErr w:type="spellEnd"/>
            <w:r w:rsidRPr="00153440">
              <w:rPr>
                <w:sz w:val="28"/>
                <w:szCs w:val="28"/>
              </w:rPr>
              <w:t>/</w:t>
            </w:r>
            <w:proofErr w:type="spellStart"/>
            <w:r w:rsidRPr="00153440">
              <w:rPr>
                <w:sz w:val="28"/>
                <w:szCs w:val="28"/>
              </w:rPr>
              <w:t>немесе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өңдеудің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болуы</w:t>
            </w:r>
            <w:proofErr w:type="spellEnd"/>
            <w:r w:rsidRPr="00153440">
              <w:rPr>
                <w:sz w:val="28"/>
                <w:szCs w:val="28"/>
              </w:rPr>
              <w:t xml:space="preserve"> (</w:t>
            </w:r>
            <w:proofErr w:type="spellStart"/>
            <w:r w:rsidRPr="00153440">
              <w:rPr>
                <w:sz w:val="28"/>
                <w:szCs w:val="28"/>
              </w:rPr>
              <w:t>сиыр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сүті</w:t>
            </w:r>
            <w:proofErr w:type="spellEnd"/>
            <w:r w:rsidRPr="00153440">
              <w:rPr>
                <w:sz w:val="28"/>
                <w:szCs w:val="28"/>
              </w:rPr>
              <w:t xml:space="preserve">, </w:t>
            </w:r>
            <w:proofErr w:type="spellStart"/>
            <w:r w:rsidRPr="00153440">
              <w:rPr>
                <w:sz w:val="28"/>
                <w:szCs w:val="28"/>
              </w:rPr>
              <w:t>майлылығы</w:t>
            </w:r>
            <w:proofErr w:type="spellEnd"/>
            <w:r w:rsidRPr="00153440">
              <w:rPr>
                <w:sz w:val="28"/>
                <w:szCs w:val="28"/>
              </w:rPr>
              <w:t xml:space="preserve"> 2,5% - дан кем </w:t>
            </w:r>
            <w:proofErr w:type="spellStart"/>
            <w:r w:rsidRPr="00153440">
              <w:rPr>
                <w:sz w:val="28"/>
                <w:szCs w:val="28"/>
              </w:rPr>
              <w:t>емес</w:t>
            </w:r>
            <w:proofErr w:type="spellEnd"/>
            <w:r w:rsidRPr="00153440">
              <w:rPr>
                <w:sz w:val="28"/>
                <w:szCs w:val="28"/>
              </w:rPr>
              <w:t xml:space="preserve">, айран, </w:t>
            </w:r>
            <w:proofErr w:type="spellStart"/>
            <w:r w:rsidRPr="00153440">
              <w:rPr>
                <w:sz w:val="28"/>
                <w:szCs w:val="28"/>
              </w:rPr>
              <w:t>майлылығы</w:t>
            </w:r>
            <w:proofErr w:type="spellEnd"/>
            <w:r w:rsidRPr="00153440">
              <w:rPr>
                <w:sz w:val="28"/>
                <w:szCs w:val="28"/>
              </w:rPr>
              <w:t xml:space="preserve"> 2,5% - дан кем </w:t>
            </w:r>
            <w:proofErr w:type="spellStart"/>
            <w:r w:rsidRPr="00153440">
              <w:rPr>
                <w:sz w:val="28"/>
                <w:szCs w:val="28"/>
              </w:rPr>
              <w:t>емес</w:t>
            </w:r>
            <w:proofErr w:type="spellEnd"/>
            <w:r w:rsidRPr="00153440">
              <w:rPr>
                <w:sz w:val="28"/>
                <w:szCs w:val="28"/>
              </w:rPr>
              <w:t xml:space="preserve">, </w:t>
            </w:r>
            <w:proofErr w:type="spellStart"/>
            <w:r w:rsidRPr="00153440">
              <w:rPr>
                <w:sz w:val="28"/>
                <w:szCs w:val="28"/>
              </w:rPr>
              <w:t>қаймақ</w:t>
            </w:r>
            <w:proofErr w:type="spellEnd"/>
            <w:r w:rsidRPr="00153440">
              <w:rPr>
                <w:sz w:val="28"/>
                <w:szCs w:val="28"/>
              </w:rPr>
              <w:t xml:space="preserve">, </w:t>
            </w:r>
            <w:proofErr w:type="spellStart"/>
            <w:r w:rsidRPr="00153440">
              <w:rPr>
                <w:sz w:val="28"/>
                <w:szCs w:val="28"/>
              </w:rPr>
              <w:t>майлылығы</w:t>
            </w:r>
            <w:proofErr w:type="spellEnd"/>
            <w:r w:rsidRPr="00153440">
              <w:rPr>
                <w:sz w:val="28"/>
                <w:szCs w:val="28"/>
              </w:rPr>
              <w:t xml:space="preserve"> 15% - дан кем </w:t>
            </w:r>
            <w:proofErr w:type="spellStart"/>
            <w:r w:rsidRPr="00153440">
              <w:rPr>
                <w:sz w:val="28"/>
                <w:szCs w:val="28"/>
              </w:rPr>
              <w:t>емес</w:t>
            </w:r>
            <w:proofErr w:type="spellEnd"/>
            <w:r w:rsidRPr="00153440">
              <w:rPr>
                <w:sz w:val="28"/>
                <w:szCs w:val="28"/>
              </w:rPr>
              <w:t xml:space="preserve">, </w:t>
            </w:r>
            <w:proofErr w:type="spellStart"/>
            <w:r w:rsidRPr="00153440">
              <w:rPr>
                <w:sz w:val="28"/>
                <w:szCs w:val="28"/>
              </w:rPr>
              <w:t>сүзбе</w:t>
            </w:r>
            <w:proofErr w:type="spellEnd"/>
            <w:r w:rsidRPr="00153440">
              <w:rPr>
                <w:sz w:val="28"/>
                <w:szCs w:val="28"/>
              </w:rPr>
              <w:t xml:space="preserve">, </w:t>
            </w:r>
            <w:proofErr w:type="spellStart"/>
            <w:r w:rsidRPr="00153440">
              <w:rPr>
                <w:sz w:val="28"/>
                <w:szCs w:val="28"/>
              </w:rPr>
              <w:t>майлылығы</w:t>
            </w:r>
            <w:proofErr w:type="spellEnd"/>
            <w:r w:rsidRPr="00153440">
              <w:rPr>
                <w:sz w:val="28"/>
                <w:szCs w:val="28"/>
              </w:rPr>
              <w:t xml:space="preserve"> 9% - дан кем </w:t>
            </w:r>
            <w:proofErr w:type="spellStart"/>
            <w:r w:rsidRPr="00153440">
              <w:rPr>
                <w:sz w:val="28"/>
                <w:szCs w:val="28"/>
              </w:rPr>
              <w:t>емес</w:t>
            </w:r>
            <w:proofErr w:type="spellEnd"/>
            <w:r w:rsidRPr="00153440">
              <w:rPr>
                <w:sz w:val="28"/>
                <w:szCs w:val="28"/>
              </w:rPr>
              <w:t xml:space="preserve">, </w:t>
            </w:r>
            <w:proofErr w:type="spellStart"/>
            <w:r w:rsidRPr="00153440">
              <w:rPr>
                <w:sz w:val="28"/>
                <w:szCs w:val="28"/>
              </w:rPr>
              <w:t>сарыша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ірімшігі</w:t>
            </w:r>
            <w:proofErr w:type="spellEnd"/>
            <w:r w:rsidRPr="00153440">
              <w:rPr>
                <w:sz w:val="28"/>
                <w:szCs w:val="28"/>
              </w:rPr>
              <w:t xml:space="preserve">, </w:t>
            </w:r>
            <w:proofErr w:type="spellStart"/>
            <w:r w:rsidRPr="00153440">
              <w:rPr>
                <w:sz w:val="28"/>
                <w:szCs w:val="28"/>
              </w:rPr>
              <w:t>сиыр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майы</w:t>
            </w:r>
            <w:proofErr w:type="spellEnd"/>
            <w:r w:rsidRPr="00153440">
              <w:rPr>
                <w:sz w:val="28"/>
                <w:szCs w:val="28"/>
              </w:rPr>
              <w:t xml:space="preserve">, </w:t>
            </w:r>
            <w:proofErr w:type="spellStart"/>
            <w:r w:rsidRPr="00153440">
              <w:rPr>
                <w:sz w:val="28"/>
                <w:szCs w:val="28"/>
              </w:rPr>
              <w:t>жануарлар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майының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үлесі</w:t>
            </w:r>
            <w:proofErr w:type="spellEnd"/>
            <w:r w:rsidRPr="00153440">
              <w:rPr>
                <w:sz w:val="28"/>
                <w:szCs w:val="28"/>
              </w:rPr>
              <w:t xml:space="preserve"> 72,5% - дан кем </w:t>
            </w:r>
            <w:proofErr w:type="spellStart"/>
            <w:r w:rsidRPr="00153440">
              <w:rPr>
                <w:sz w:val="28"/>
                <w:szCs w:val="28"/>
              </w:rPr>
              <w:t>емес</w:t>
            </w:r>
            <w:proofErr w:type="spellEnd"/>
            <w:r w:rsidRPr="00153440">
              <w:rPr>
                <w:sz w:val="28"/>
                <w:szCs w:val="28"/>
              </w:rPr>
              <w:t xml:space="preserve">) </w:t>
            </w:r>
          </w:p>
        </w:tc>
        <w:tc>
          <w:tcPr>
            <w:tcW w:w="104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AE23FE" w14:textId="725ED456" w:rsidR="004101EA" w:rsidRPr="00153440" w:rsidRDefault="004101EA" w:rsidP="004101EA">
            <w:pPr>
              <w:pStyle w:val="p"/>
              <w:spacing w:before="0" w:beforeAutospacing="0" w:after="0" w:afterAutospacing="0"/>
              <w:jc w:val="center"/>
              <w:rPr>
                <w:sz w:val="28"/>
                <w:szCs w:val="28"/>
                <w:lang w:val="kk-KZ"/>
              </w:rPr>
            </w:pPr>
            <w:proofErr w:type="spellStart"/>
            <w:r w:rsidRPr="00153440">
              <w:rPr>
                <w:sz w:val="28"/>
                <w:szCs w:val="28"/>
              </w:rPr>
              <w:lastRenderedPageBreak/>
              <w:t>жоқ</w:t>
            </w:r>
            <w:proofErr w:type="spellEnd"/>
          </w:p>
          <w:p w14:paraId="04532ABE" w14:textId="47A78012" w:rsidR="00FC7C41" w:rsidRPr="00153440" w:rsidRDefault="004101EA" w:rsidP="004101EA">
            <w:pPr>
              <w:pStyle w:val="p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>(0 балл)</w:t>
            </w:r>
          </w:p>
        </w:tc>
        <w:tc>
          <w:tcPr>
            <w:tcW w:w="111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B5AB9" w14:textId="77777777" w:rsidR="00FC7C41" w:rsidRPr="00153440" w:rsidRDefault="00FC7C41" w:rsidP="00190151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153440">
              <w:rPr>
                <w:sz w:val="28"/>
                <w:szCs w:val="28"/>
              </w:rPr>
              <w:t>Меншікті</w:t>
            </w:r>
            <w:proofErr w:type="spellEnd"/>
            <w:r w:rsidRPr="00153440">
              <w:rPr>
                <w:sz w:val="28"/>
                <w:szCs w:val="28"/>
              </w:rPr>
              <w:t>:</w:t>
            </w:r>
          </w:p>
          <w:p w14:paraId="33F41851" w14:textId="77777777" w:rsidR="00FC7C41" w:rsidRPr="00153440" w:rsidRDefault="00FC7C41" w:rsidP="00190151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lastRenderedPageBreak/>
              <w:t xml:space="preserve">- </w:t>
            </w:r>
            <w:proofErr w:type="spellStart"/>
            <w:r w:rsidRPr="00153440">
              <w:rPr>
                <w:sz w:val="28"/>
                <w:szCs w:val="28"/>
              </w:rPr>
              <w:t>бір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өнім</w:t>
            </w:r>
            <w:proofErr w:type="spellEnd"/>
            <w:r w:rsidRPr="00153440">
              <w:rPr>
                <w:sz w:val="28"/>
                <w:szCs w:val="28"/>
              </w:rPr>
              <w:t xml:space="preserve"> - 0,5 балл.</w:t>
            </w:r>
          </w:p>
          <w:p w14:paraId="36559C3D" w14:textId="77777777" w:rsidR="00FC7C41" w:rsidRPr="00153440" w:rsidRDefault="00FC7C41" w:rsidP="00190151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 xml:space="preserve">- </w:t>
            </w:r>
            <w:proofErr w:type="spellStart"/>
            <w:r w:rsidRPr="00153440">
              <w:rPr>
                <w:sz w:val="28"/>
                <w:szCs w:val="28"/>
              </w:rPr>
              <w:t>өнімнің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екі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түрі</w:t>
            </w:r>
            <w:proofErr w:type="spellEnd"/>
            <w:r w:rsidRPr="00153440">
              <w:rPr>
                <w:sz w:val="28"/>
                <w:szCs w:val="28"/>
              </w:rPr>
              <w:t xml:space="preserve"> - 1 балл</w:t>
            </w:r>
          </w:p>
          <w:p w14:paraId="0D57AE93" w14:textId="77777777" w:rsidR="00FC7C41" w:rsidRPr="00153440" w:rsidRDefault="00FC7C41" w:rsidP="00190151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 xml:space="preserve">- </w:t>
            </w:r>
            <w:proofErr w:type="spellStart"/>
            <w:r w:rsidRPr="00153440">
              <w:rPr>
                <w:sz w:val="28"/>
                <w:szCs w:val="28"/>
              </w:rPr>
              <w:t>өнімнің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үш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түрі</w:t>
            </w:r>
            <w:proofErr w:type="spellEnd"/>
            <w:r w:rsidRPr="00153440">
              <w:rPr>
                <w:sz w:val="28"/>
                <w:szCs w:val="28"/>
              </w:rPr>
              <w:t xml:space="preserve"> - 1,5 балл</w:t>
            </w:r>
          </w:p>
          <w:p w14:paraId="77D0EBC8" w14:textId="77777777" w:rsidR="00FC7C41" w:rsidRPr="00153440" w:rsidRDefault="00FC7C41" w:rsidP="00190151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 xml:space="preserve">- </w:t>
            </w:r>
            <w:proofErr w:type="spellStart"/>
            <w:r w:rsidRPr="00153440">
              <w:rPr>
                <w:sz w:val="28"/>
                <w:szCs w:val="28"/>
              </w:rPr>
              <w:t>өнімнің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төрт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түрі</w:t>
            </w:r>
            <w:proofErr w:type="spellEnd"/>
            <w:r w:rsidRPr="00153440">
              <w:rPr>
                <w:sz w:val="28"/>
                <w:szCs w:val="28"/>
              </w:rPr>
              <w:t xml:space="preserve"> - 2 балл</w:t>
            </w:r>
          </w:p>
          <w:p w14:paraId="24F24235" w14:textId="77777777" w:rsidR="00FC7C41" w:rsidRPr="00153440" w:rsidRDefault="00FC7C41" w:rsidP="00190151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 xml:space="preserve">- </w:t>
            </w:r>
            <w:proofErr w:type="spellStart"/>
            <w:r w:rsidRPr="00153440">
              <w:rPr>
                <w:sz w:val="28"/>
                <w:szCs w:val="28"/>
              </w:rPr>
              <w:t>өнімнің</w:t>
            </w:r>
            <w:proofErr w:type="spellEnd"/>
            <w:r w:rsidRPr="00153440">
              <w:rPr>
                <w:sz w:val="28"/>
                <w:szCs w:val="28"/>
              </w:rPr>
              <w:t xml:space="preserve"> бес </w:t>
            </w:r>
            <w:proofErr w:type="spellStart"/>
            <w:r w:rsidRPr="00153440">
              <w:rPr>
                <w:sz w:val="28"/>
                <w:szCs w:val="28"/>
              </w:rPr>
              <w:t>түрі</w:t>
            </w:r>
            <w:proofErr w:type="spellEnd"/>
            <w:r w:rsidRPr="00153440">
              <w:rPr>
                <w:sz w:val="28"/>
                <w:szCs w:val="28"/>
              </w:rPr>
              <w:t xml:space="preserve"> - 2,5 балл</w:t>
            </w:r>
          </w:p>
          <w:p w14:paraId="7CE2AA1E" w14:textId="77777777" w:rsidR="00FC7C41" w:rsidRPr="00153440" w:rsidRDefault="00FC7C41" w:rsidP="00190151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 xml:space="preserve">- </w:t>
            </w:r>
            <w:proofErr w:type="spellStart"/>
            <w:r w:rsidRPr="00153440">
              <w:rPr>
                <w:sz w:val="28"/>
                <w:szCs w:val="28"/>
              </w:rPr>
              <w:t>өнімнің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алты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түрі</w:t>
            </w:r>
            <w:proofErr w:type="spellEnd"/>
            <w:r w:rsidRPr="00153440">
              <w:rPr>
                <w:sz w:val="28"/>
                <w:szCs w:val="28"/>
              </w:rPr>
              <w:t xml:space="preserve"> - 3 балл</w:t>
            </w:r>
          </w:p>
        </w:tc>
        <w:tc>
          <w:tcPr>
            <w:tcW w:w="12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529F3" w14:textId="77777777" w:rsidR="00FC7C41" w:rsidRPr="00153440" w:rsidRDefault="00FC7C41" w:rsidP="00190151">
            <w:pPr>
              <w:pStyle w:val="p"/>
              <w:rPr>
                <w:sz w:val="28"/>
                <w:szCs w:val="28"/>
              </w:rPr>
            </w:pPr>
            <w:proofErr w:type="spellStart"/>
            <w:r w:rsidRPr="00153440">
              <w:rPr>
                <w:sz w:val="28"/>
                <w:szCs w:val="28"/>
              </w:rPr>
              <w:lastRenderedPageBreak/>
              <w:t>Қызмет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көрсету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орны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бойынша</w:t>
            </w:r>
            <w:proofErr w:type="spellEnd"/>
            <w:r w:rsidRPr="00153440">
              <w:rPr>
                <w:sz w:val="28"/>
                <w:szCs w:val="28"/>
              </w:rPr>
              <w:t xml:space="preserve"> * </w:t>
            </w:r>
            <w:proofErr w:type="spellStart"/>
            <w:r w:rsidRPr="00153440">
              <w:rPr>
                <w:sz w:val="28"/>
                <w:szCs w:val="28"/>
              </w:rPr>
              <w:lastRenderedPageBreak/>
              <w:t>қолданыстағы</w:t>
            </w:r>
            <w:proofErr w:type="spellEnd"/>
            <w:r w:rsidRPr="00153440">
              <w:rPr>
                <w:sz w:val="28"/>
                <w:szCs w:val="28"/>
              </w:rPr>
              <w:t xml:space="preserve"> «</w:t>
            </w:r>
            <w:proofErr w:type="spellStart"/>
            <w:r w:rsidRPr="00153440">
              <w:rPr>
                <w:sz w:val="28"/>
                <w:szCs w:val="28"/>
              </w:rPr>
              <w:t>Тауардың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шығу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тегі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туралы</w:t>
            </w:r>
            <w:proofErr w:type="spellEnd"/>
            <w:r w:rsidRPr="00153440">
              <w:rPr>
                <w:sz w:val="28"/>
                <w:szCs w:val="28"/>
              </w:rPr>
              <w:t xml:space="preserve"> сертификат CT - KZ </w:t>
            </w:r>
            <w:proofErr w:type="spellStart"/>
            <w:r w:rsidRPr="00153440">
              <w:rPr>
                <w:sz w:val="28"/>
                <w:szCs w:val="28"/>
              </w:rPr>
              <w:t>нысаны</w:t>
            </w:r>
            <w:proofErr w:type="spellEnd"/>
            <w:r w:rsidRPr="00153440">
              <w:rPr>
                <w:sz w:val="28"/>
                <w:szCs w:val="28"/>
              </w:rPr>
              <w:t xml:space="preserve">». </w:t>
            </w:r>
            <w:proofErr w:type="spellStart"/>
            <w:r w:rsidRPr="00153440">
              <w:rPr>
                <w:sz w:val="28"/>
                <w:szCs w:val="28"/>
              </w:rPr>
              <w:t>Негізгі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нормада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қолданылатын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тауарларды</w:t>
            </w:r>
            <w:proofErr w:type="spellEnd"/>
            <w:r w:rsidRPr="00153440">
              <w:rPr>
                <w:sz w:val="28"/>
                <w:szCs w:val="28"/>
              </w:rPr>
              <w:t xml:space="preserve"> (</w:t>
            </w:r>
            <w:proofErr w:type="spellStart"/>
            <w:r w:rsidRPr="00153440">
              <w:rPr>
                <w:sz w:val="28"/>
                <w:szCs w:val="28"/>
              </w:rPr>
              <w:t>өнімдерді</w:t>
            </w:r>
            <w:proofErr w:type="spellEnd"/>
            <w:r w:rsidRPr="00153440">
              <w:rPr>
                <w:sz w:val="28"/>
                <w:szCs w:val="28"/>
              </w:rPr>
              <w:t xml:space="preserve">) </w:t>
            </w:r>
            <w:proofErr w:type="spellStart"/>
            <w:r w:rsidRPr="00153440">
              <w:rPr>
                <w:sz w:val="28"/>
                <w:szCs w:val="28"/>
              </w:rPr>
              <w:t>сериялық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өндіруге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берілді</w:t>
            </w:r>
            <w:proofErr w:type="spellEnd"/>
            <w:r w:rsidRPr="00153440">
              <w:rPr>
                <w:sz w:val="28"/>
                <w:szCs w:val="28"/>
              </w:rPr>
              <w:t>.</w:t>
            </w:r>
          </w:p>
        </w:tc>
      </w:tr>
      <w:tr w:rsidR="00FC7C41" w:rsidRPr="00153440" w14:paraId="22D957B1" w14:textId="77777777" w:rsidTr="004101EA">
        <w:trPr>
          <w:jc w:val="center"/>
        </w:trPr>
        <w:tc>
          <w:tcPr>
            <w:tcW w:w="273" w:type="pct"/>
            <w:vMerge/>
            <w:vAlign w:val="center"/>
            <w:hideMark/>
          </w:tcPr>
          <w:p w14:paraId="6012CBD0" w14:textId="77777777" w:rsidR="00FC7C41" w:rsidRPr="00153440" w:rsidRDefault="00FC7C41" w:rsidP="001901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21" w:type="pct"/>
            <w:vMerge/>
            <w:vAlign w:val="center"/>
            <w:hideMark/>
          </w:tcPr>
          <w:p w14:paraId="4C21D63C" w14:textId="77777777" w:rsidR="00FC7C41" w:rsidRPr="00153440" w:rsidRDefault="00FC7C41" w:rsidP="001901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43" w:type="pct"/>
            <w:vMerge/>
            <w:vAlign w:val="center"/>
            <w:hideMark/>
          </w:tcPr>
          <w:p w14:paraId="4924964F" w14:textId="77777777" w:rsidR="00FC7C41" w:rsidRPr="00153440" w:rsidRDefault="00FC7C41" w:rsidP="001901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1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73EBA" w14:textId="77777777" w:rsidR="00FC7C41" w:rsidRPr="00153440" w:rsidRDefault="00FC7C41" w:rsidP="00190151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153440">
              <w:rPr>
                <w:sz w:val="28"/>
                <w:szCs w:val="28"/>
              </w:rPr>
              <w:t>Жалға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алынған</w:t>
            </w:r>
            <w:proofErr w:type="spellEnd"/>
            <w:r w:rsidRPr="00153440">
              <w:rPr>
                <w:sz w:val="28"/>
                <w:szCs w:val="28"/>
              </w:rPr>
              <w:t>:</w:t>
            </w:r>
          </w:p>
          <w:p w14:paraId="7A1E19DE" w14:textId="77777777" w:rsidR="00FC7C41" w:rsidRPr="00153440" w:rsidRDefault="00FC7C41" w:rsidP="00190151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 xml:space="preserve">- </w:t>
            </w:r>
            <w:proofErr w:type="spellStart"/>
            <w:r w:rsidRPr="00153440">
              <w:rPr>
                <w:sz w:val="28"/>
                <w:szCs w:val="28"/>
              </w:rPr>
              <w:t>бір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өнім</w:t>
            </w:r>
            <w:proofErr w:type="spellEnd"/>
            <w:r w:rsidRPr="00153440">
              <w:rPr>
                <w:sz w:val="28"/>
                <w:szCs w:val="28"/>
              </w:rPr>
              <w:t xml:space="preserve"> - 0,25 балл</w:t>
            </w:r>
          </w:p>
          <w:p w14:paraId="6FD3519B" w14:textId="77777777" w:rsidR="00FC7C41" w:rsidRPr="00153440" w:rsidRDefault="00FC7C41" w:rsidP="00190151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 xml:space="preserve">- </w:t>
            </w:r>
            <w:proofErr w:type="spellStart"/>
            <w:r w:rsidRPr="00153440">
              <w:rPr>
                <w:sz w:val="28"/>
                <w:szCs w:val="28"/>
              </w:rPr>
              <w:t>өнімнің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екі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түрі</w:t>
            </w:r>
            <w:proofErr w:type="spellEnd"/>
            <w:r w:rsidRPr="00153440">
              <w:rPr>
                <w:sz w:val="28"/>
                <w:szCs w:val="28"/>
              </w:rPr>
              <w:t xml:space="preserve"> - 0,5 балл</w:t>
            </w:r>
          </w:p>
          <w:p w14:paraId="18EEA02C" w14:textId="77777777" w:rsidR="00FC7C41" w:rsidRPr="00153440" w:rsidRDefault="00FC7C41" w:rsidP="00190151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 xml:space="preserve">- </w:t>
            </w:r>
            <w:proofErr w:type="spellStart"/>
            <w:r w:rsidRPr="00153440">
              <w:rPr>
                <w:sz w:val="28"/>
                <w:szCs w:val="28"/>
              </w:rPr>
              <w:t>өнімнің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үш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түрі</w:t>
            </w:r>
            <w:proofErr w:type="spellEnd"/>
            <w:r w:rsidRPr="00153440">
              <w:rPr>
                <w:sz w:val="28"/>
                <w:szCs w:val="28"/>
              </w:rPr>
              <w:t xml:space="preserve"> - 0,75 балл</w:t>
            </w:r>
          </w:p>
          <w:p w14:paraId="15836B03" w14:textId="77777777" w:rsidR="00FC7C41" w:rsidRPr="00153440" w:rsidRDefault="00FC7C41" w:rsidP="00190151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 xml:space="preserve">- </w:t>
            </w:r>
            <w:proofErr w:type="spellStart"/>
            <w:r w:rsidRPr="00153440">
              <w:rPr>
                <w:sz w:val="28"/>
                <w:szCs w:val="28"/>
              </w:rPr>
              <w:t>өнімнің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төрт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түрі</w:t>
            </w:r>
            <w:proofErr w:type="spellEnd"/>
            <w:r w:rsidRPr="00153440">
              <w:rPr>
                <w:sz w:val="28"/>
                <w:szCs w:val="28"/>
              </w:rPr>
              <w:t xml:space="preserve"> - 1 балл</w:t>
            </w:r>
          </w:p>
          <w:p w14:paraId="6DAD2050" w14:textId="77777777" w:rsidR="00FC7C41" w:rsidRPr="00153440" w:rsidRDefault="00FC7C41" w:rsidP="00190151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 xml:space="preserve">- </w:t>
            </w:r>
            <w:proofErr w:type="spellStart"/>
            <w:r w:rsidRPr="00153440">
              <w:rPr>
                <w:sz w:val="28"/>
                <w:szCs w:val="28"/>
              </w:rPr>
              <w:t>өнімнің</w:t>
            </w:r>
            <w:proofErr w:type="spellEnd"/>
            <w:r w:rsidRPr="00153440">
              <w:rPr>
                <w:sz w:val="28"/>
                <w:szCs w:val="28"/>
              </w:rPr>
              <w:t xml:space="preserve"> бес </w:t>
            </w:r>
            <w:proofErr w:type="spellStart"/>
            <w:r w:rsidRPr="00153440">
              <w:rPr>
                <w:sz w:val="28"/>
                <w:szCs w:val="28"/>
              </w:rPr>
              <w:t>түрі</w:t>
            </w:r>
            <w:proofErr w:type="spellEnd"/>
            <w:r w:rsidRPr="00153440">
              <w:rPr>
                <w:sz w:val="28"/>
                <w:szCs w:val="28"/>
              </w:rPr>
              <w:t xml:space="preserve"> - 1,25 балл</w:t>
            </w:r>
          </w:p>
          <w:p w14:paraId="25BD8F2E" w14:textId="77777777" w:rsidR="00FC7C41" w:rsidRPr="00153440" w:rsidRDefault="00FC7C41" w:rsidP="00190151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 xml:space="preserve">- </w:t>
            </w:r>
            <w:proofErr w:type="spellStart"/>
            <w:r w:rsidRPr="00153440">
              <w:rPr>
                <w:sz w:val="28"/>
                <w:szCs w:val="28"/>
              </w:rPr>
              <w:t>өнімнің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алты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түрі</w:t>
            </w:r>
            <w:proofErr w:type="spellEnd"/>
            <w:r w:rsidRPr="00153440">
              <w:rPr>
                <w:sz w:val="28"/>
                <w:szCs w:val="28"/>
              </w:rPr>
              <w:t xml:space="preserve"> - 1,5 балл</w:t>
            </w:r>
          </w:p>
        </w:tc>
        <w:tc>
          <w:tcPr>
            <w:tcW w:w="12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AA3C3" w14:textId="77777777" w:rsidR="00FC7C41" w:rsidRPr="00153440" w:rsidRDefault="00FC7C41" w:rsidP="00190151">
            <w:pPr>
              <w:pStyle w:val="p"/>
              <w:rPr>
                <w:sz w:val="28"/>
                <w:szCs w:val="28"/>
              </w:rPr>
            </w:pPr>
            <w:proofErr w:type="spellStart"/>
            <w:r w:rsidRPr="00153440">
              <w:rPr>
                <w:sz w:val="28"/>
                <w:szCs w:val="28"/>
              </w:rPr>
              <w:t>Қызмет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көрсету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орны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бойынша</w:t>
            </w:r>
            <w:proofErr w:type="spellEnd"/>
            <w:r w:rsidRPr="00153440">
              <w:rPr>
                <w:sz w:val="28"/>
                <w:szCs w:val="28"/>
              </w:rPr>
              <w:t xml:space="preserve">* </w:t>
            </w:r>
            <w:proofErr w:type="spellStart"/>
            <w:r w:rsidRPr="00153440">
              <w:rPr>
                <w:sz w:val="28"/>
                <w:szCs w:val="28"/>
              </w:rPr>
              <w:t>қолданыстағы</w:t>
            </w:r>
            <w:proofErr w:type="spellEnd"/>
            <w:r w:rsidRPr="00153440">
              <w:rPr>
                <w:sz w:val="28"/>
                <w:szCs w:val="28"/>
              </w:rPr>
              <w:t xml:space="preserve"> «</w:t>
            </w:r>
            <w:proofErr w:type="spellStart"/>
            <w:r w:rsidRPr="00153440">
              <w:rPr>
                <w:sz w:val="28"/>
                <w:szCs w:val="28"/>
              </w:rPr>
              <w:t>Тауардың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шығу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тегі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туралы</w:t>
            </w:r>
            <w:proofErr w:type="spellEnd"/>
            <w:r w:rsidRPr="00153440">
              <w:rPr>
                <w:sz w:val="28"/>
                <w:szCs w:val="28"/>
              </w:rPr>
              <w:t xml:space="preserve"> сертификат CT - KZ </w:t>
            </w:r>
            <w:proofErr w:type="spellStart"/>
            <w:r w:rsidRPr="00153440">
              <w:rPr>
                <w:sz w:val="28"/>
                <w:szCs w:val="28"/>
              </w:rPr>
              <w:t>нысаны</w:t>
            </w:r>
            <w:proofErr w:type="spellEnd"/>
            <w:r w:rsidRPr="00153440">
              <w:rPr>
                <w:sz w:val="28"/>
                <w:szCs w:val="28"/>
              </w:rPr>
              <w:t xml:space="preserve">». </w:t>
            </w:r>
            <w:proofErr w:type="spellStart"/>
            <w:r w:rsidRPr="00153440">
              <w:rPr>
                <w:sz w:val="28"/>
                <w:szCs w:val="28"/>
              </w:rPr>
              <w:t>Негізгі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нормада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қолданылатын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тауарлар</w:t>
            </w:r>
            <w:proofErr w:type="spellEnd"/>
            <w:r w:rsidRPr="00153440">
              <w:rPr>
                <w:sz w:val="28"/>
                <w:szCs w:val="28"/>
              </w:rPr>
              <w:t xml:space="preserve"> (</w:t>
            </w:r>
            <w:proofErr w:type="spellStart"/>
            <w:r w:rsidRPr="00153440">
              <w:rPr>
                <w:sz w:val="28"/>
                <w:szCs w:val="28"/>
              </w:rPr>
              <w:t>өнімдер</w:t>
            </w:r>
            <w:proofErr w:type="spellEnd"/>
            <w:r w:rsidRPr="00153440">
              <w:rPr>
                <w:sz w:val="28"/>
                <w:szCs w:val="28"/>
              </w:rPr>
              <w:t xml:space="preserve">) </w:t>
            </w:r>
            <w:proofErr w:type="spellStart"/>
            <w:r w:rsidRPr="00153440">
              <w:rPr>
                <w:sz w:val="28"/>
                <w:szCs w:val="28"/>
              </w:rPr>
              <w:t>партиясына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берілді</w:t>
            </w:r>
            <w:proofErr w:type="spellEnd"/>
            <w:r w:rsidRPr="00153440">
              <w:rPr>
                <w:sz w:val="28"/>
                <w:szCs w:val="28"/>
              </w:rPr>
              <w:t>.</w:t>
            </w:r>
          </w:p>
        </w:tc>
      </w:tr>
      <w:tr w:rsidR="00FC7C41" w:rsidRPr="00153440" w14:paraId="4338C722" w14:textId="77777777" w:rsidTr="004101EA">
        <w:trPr>
          <w:jc w:val="center"/>
        </w:trPr>
        <w:tc>
          <w:tcPr>
            <w:tcW w:w="27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5F1DA" w14:textId="77777777" w:rsidR="00FC7C41" w:rsidRPr="00153440" w:rsidRDefault="00FC7C41" w:rsidP="00190151">
            <w:pPr>
              <w:pStyle w:val="pc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>3</w:t>
            </w:r>
          </w:p>
        </w:tc>
        <w:tc>
          <w:tcPr>
            <w:tcW w:w="132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1BF5CA" w14:textId="77777777" w:rsidR="00FC7C41" w:rsidRPr="00153440" w:rsidRDefault="00FC7C41" w:rsidP="00190151">
            <w:pPr>
              <w:pStyle w:val="p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>Нан-</w:t>
            </w:r>
            <w:proofErr w:type="spellStart"/>
            <w:r w:rsidRPr="00153440">
              <w:rPr>
                <w:sz w:val="28"/>
                <w:szCs w:val="28"/>
              </w:rPr>
              <w:t>тоқаш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өнімдерін</w:t>
            </w:r>
            <w:proofErr w:type="spellEnd"/>
            <w:r w:rsidRPr="00153440">
              <w:rPr>
                <w:sz w:val="28"/>
                <w:szCs w:val="28"/>
              </w:rPr>
              <w:t xml:space="preserve"> (2-сұрыпты </w:t>
            </w:r>
            <w:proofErr w:type="spellStart"/>
            <w:r w:rsidRPr="00153440">
              <w:rPr>
                <w:sz w:val="28"/>
                <w:szCs w:val="28"/>
              </w:rPr>
              <w:t>ұннан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бидай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наны</w:t>
            </w:r>
            <w:proofErr w:type="spellEnd"/>
            <w:r w:rsidRPr="00153440">
              <w:rPr>
                <w:sz w:val="28"/>
                <w:szCs w:val="28"/>
              </w:rPr>
              <w:t xml:space="preserve">, 1-сұрыпты </w:t>
            </w:r>
            <w:proofErr w:type="spellStart"/>
            <w:r w:rsidRPr="00153440">
              <w:rPr>
                <w:sz w:val="28"/>
                <w:szCs w:val="28"/>
              </w:rPr>
              <w:t>байытылған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ұннан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бидай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наны</w:t>
            </w:r>
            <w:proofErr w:type="spellEnd"/>
            <w:r w:rsidRPr="00153440">
              <w:rPr>
                <w:sz w:val="28"/>
                <w:szCs w:val="28"/>
              </w:rPr>
              <w:t xml:space="preserve">) </w:t>
            </w:r>
            <w:proofErr w:type="spellStart"/>
            <w:r w:rsidRPr="00153440">
              <w:rPr>
                <w:sz w:val="28"/>
                <w:szCs w:val="28"/>
              </w:rPr>
              <w:t>өндірудің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болуы</w:t>
            </w:r>
            <w:proofErr w:type="spellEnd"/>
            <w:r w:rsidRPr="00153440">
              <w:rPr>
                <w:sz w:val="28"/>
                <w:szCs w:val="28"/>
              </w:rPr>
              <w:t>*</w:t>
            </w:r>
          </w:p>
        </w:tc>
        <w:tc>
          <w:tcPr>
            <w:tcW w:w="104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105B2" w14:textId="77777777" w:rsidR="00FC7C41" w:rsidRPr="00153440" w:rsidRDefault="00FC7C41" w:rsidP="004101EA">
            <w:pPr>
              <w:pStyle w:val="p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153440">
              <w:rPr>
                <w:sz w:val="28"/>
                <w:szCs w:val="28"/>
              </w:rPr>
              <w:t>жоқ</w:t>
            </w:r>
            <w:proofErr w:type="spellEnd"/>
          </w:p>
          <w:p w14:paraId="3B346A29" w14:textId="77777777" w:rsidR="00FC7C41" w:rsidRPr="00153440" w:rsidRDefault="00FC7C41" w:rsidP="004101EA">
            <w:pPr>
              <w:pStyle w:val="p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>(0 балл)</w:t>
            </w:r>
          </w:p>
        </w:tc>
        <w:tc>
          <w:tcPr>
            <w:tcW w:w="111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98155" w14:textId="77777777" w:rsidR="00FC7C41" w:rsidRPr="00153440" w:rsidRDefault="00FC7C41" w:rsidP="00190151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153440">
              <w:rPr>
                <w:sz w:val="28"/>
                <w:szCs w:val="28"/>
              </w:rPr>
              <w:t>Меншікті</w:t>
            </w:r>
            <w:proofErr w:type="spellEnd"/>
            <w:r w:rsidRPr="00153440">
              <w:rPr>
                <w:sz w:val="28"/>
                <w:szCs w:val="28"/>
              </w:rPr>
              <w:t>:</w:t>
            </w:r>
          </w:p>
          <w:p w14:paraId="07437CF0" w14:textId="77777777" w:rsidR="00FC7C41" w:rsidRPr="00153440" w:rsidRDefault="00FC7C41" w:rsidP="00190151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 xml:space="preserve">- </w:t>
            </w:r>
            <w:proofErr w:type="spellStart"/>
            <w:r w:rsidRPr="00153440">
              <w:rPr>
                <w:sz w:val="28"/>
                <w:szCs w:val="28"/>
              </w:rPr>
              <w:t>бір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өнім</w:t>
            </w:r>
            <w:proofErr w:type="spellEnd"/>
            <w:r w:rsidRPr="00153440">
              <w:rPr>
                <w:sz w:val="28"/>
                <w:szCs w:val="28"/>
              </w:rPr>
              <w:t xml:space="preserve"> - 1 балл</w:t>
            </w:r>
          </w:p>
          <w:p w14:paraId="431CBB9C" w14:textId="77777777" w:rsidR="00FC7C41" w:rsidRPr="00153440" w:rsidRDefault="00FC7C41" w:rsidP="00190151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 xml:space="preserve">- </w:t>
            </w:r>
            <w:proofErr w:type="spellStart"/>
            <w:r w:rsidRPr="00153440">
              <w:rPr>
                <w:sz w:val="28"/>
                <w:szCs w:val="28"/>
              </w:rPr>
              <w:t>өнімнің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екі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түрі</w:t>
            </w:r>
            <w:proofErr w:type="spellEnd"/>
            <w:r w:rsidRPr="00153440">
              <w:rPr>
                <w:sz w:val="28"/>
                <w:szCs w:val="28"/>
              </w:rPr>
              <w:t xml:space="preserve"> - 2 балл</w:t>
            </w:r>
          </w:p>
        </w:tc>
        <w:tc>
          <w:tcPr>
            <w:tcW w:w="12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620E5" w14:textId="77777777" w:rsidR="00FC7C41" w:rsidRPr="00153440" w:rsidRDefault="00FC7C41" w:rsidP="00190151">
            <w:pPr>
              <w:pStyle w:val="p"/>
              <w:rPr>
                <w:sz w:val="28"/>
                <w:szCs w:val="28"/>
              </w:rPr>
            </w:pPr>
            <w:proofErr w:type="spellStart"/>
            <w:r w:rsidRPr="00153440">
              <w:rPr>
                <w:sz w:val="28"/>
                <w:szCs w:val="28"/>
              </w:rPr>
              <w:t>Қызмет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көрсету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орны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бойынша</w:t>
            </w:r>
            <w:proofErr w:type="spellEnd"/>
            <w:r w:rsidRPr="00153440">
              <w:rPr>
                <w:sz w:val="28"/>
                <w:szCs w:val="28"/>
              </w:rPr>
              <w:t xml:space="preserve">* </w:t>
            </w:r>
            <w:proofErr w:type="spellStart"/>
            <w:r w:rsidRPr="00153440">
              <w:rPr>
                <w:sz w:val="28"/>
                <w:szCs w:val="28"/>
              </w:rPr>
              <w:t>қолданыстағы</w:t>
            </w:r>
            <w:proofErr w:type="spellEnd"/>
            <w:r w:rsidRPr="00153440">
              <w:rPr>
                <w:sz w:val="28"/>
                <w:szCs w:val="28"/>
              </w:rPr>
              <w:t xml:space="preserve"> «</w:t>
            </w:r>
            <w:proofErr w:type="spellStart"/>
            <w:r w:rsidRPr="00153440">
              <w:rPr>
                <w:sz w:val="28"/>
                <w:szCs w:val="28"/>
              </w:rPr>
              <w:t>Тауардың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шығу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тегі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туралы</w:t>
            </w:r>
            <w:proofErr w:type="spellEnd"/>
            <w:r w:rsidRPr="00153440">
              <w:rPr>
                <w:sz w:val="28"/>
                <w:szCs w:val="28"/>
              </w:rPr>
              <w:t xml:space="preserve"> сертификат CT - KZ </w:t>
            </w:r>
            <w:proofErr w:type="spellStart"/>
            <w:r w:rsidRPr="00153440">
              <w:rPr>
                <w:sz w:val="28"/>
                <w:szCs w:val="28"/>
              </w:rPr>
              <w:t>нысаны</w:t>
            </w:r>
            <w:proofErr w:type="spellEnd"/>
            <w:r w:rsidRPr="00153440">
              <w:rPr>
                <w:sz w:val="28"/>
                <w:szCs w:val="28"/>
              </w:rPr>
              <w:t xml:space="preserve">». </w:t>
            </w:r>
            <w:proofErr w:type="spellStart"/>
            <w:r w:rsidRPr="00153440">
              <w:rPr>
                <w:sz w:val="28"/>
                <w:szCs w:val="28"/>
              </w:rPr>
              <w:t>Негізгі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нормада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қолданылатын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тауарларды</w:t>
            </w:r>
            <w:proofErr w:type="spellEnd"/>
            <w:r w:rsidRPr="00153440">
              <w:rPr>
                <w:sz w:val="28"/>
                <w:szCs w:val="28"/>
              </w:rPr>
              <w:t xml:space="preserve"> (</w:t>
            </w:r>
            <w:proofErr w:type="spellStart"/>
            <w:r w:rsidRPr="00153440">
              <w:rPr>
                <w:sz w:val="28"/>
                <w:szCs w:val="28"/>
              </w:rPr>
              <w:t>өнімдерді</w:t>
            </w:r>
            <w:proofErr w:type="spellEnd"/>
            <w:r w:rsidRPr="00153440">
              <w:rPr>
                <w:sz w:val="28"/>
                <w:szCs w:val="28"/>
              </w:rPr>
              <w:t xml:space="preserve">) </w:t>
            </w:r>
            <w:proofErr w:type="spellStart"/>
            <w:r w:rsidRPr="00153440">
              <w:rPr>
                <w:sz w:val="28"/>
                <w:szCs w:val="28"/>
              </w:rPr>
              <w:t>сериялық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өндіруге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берілді</w:t>
            </w:r>
            <w:proofErr w:type="spellEnd"/>
            <w:r w:rsidRPr="00153440">
              <w:rPr>
                <w:sz w:val="28"/>
                <w:szCs w:val="28"/>
              </w:rPr>
              <w:t>.</w:t>
            </w:r>
          </w:p>
        </w:tc>
      </w:tr>
      <w:tr w:rsidR="00FC7C41" w:rsidRPr="00153440" w14:paraId="0360C9E1" w14:textId="77777777" w:rsidTr="004101EA">
        <w:trPr>
          <w:jc w:val="center"/>
        </w:trPr>
        <w:tc>
          <w:tcPr>
            <w:tcW w:w="273" w:type="pct"/>
            <w:vMerge/>
            <w:vAlign w:val="center"/>
            <w:hideMark/>
          </w:tcPr>
          <w:p w14:paraId="743C4A4D" w14:textId="77777777" w:rsidR="00FC7C41" w:rsidRPr="00153440" w:rsidRDefault="00FC7C41" w:rsidP="001901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21" w:type="pct"/>
            <w:vMerge/>
            <w:vAlign w:val="center"/>
            <w:hideMark/>
          </w:tcPr>
          <w:p w14:paraId="47FB5BD7" w14:textId="77777777" w:rsidR="00FC7C41" w:rsidRPr="00153440" w:rsidRDefault="00FC7C41" w:rsidP="001901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43" w:type="pct"/>
            <w:vMerge/>
            <w:vAlign w:val="center"/>
            <w:hideMark/>
          </w:tcPr>
          <w:p w14:paraId="10FF284A" w14:textId="77777777" w:rsidR="00FC7C41" w:rsidRPr="00153440" w:rsidRDefault="00FC7C41" w:rsidP="001901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1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B968EA" w14:textId="77777777" w:rsidR="00FC7C41" w:rsidRPr="00153440" w:rsidRDefault="00FC7C41" w:rsidP="00190151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153440">
              <w:rPr>
                <w:sz w:val="28"/>
                <w:szCs w:val="28"/>
              </w:rPr>
              <w:t>Жалға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алынған</w:t>
            </w:r>
            <w:proofErr w:type="spellEnd"/>
            <w:r w:rsidRPr="00153440">
              <w:rPr>
                <w:sz w:val="28"/>
                <w:szCs w:val="28"/>
              </w:rPr>
              <w:t>:</w:t>
            </w:r>
          </w:p>
          <w:p w14:paraId="0EFA9E2C" w14:textId="77777777" w:rsidR="00FC7C41" w:rsidRPr="00153440" w:rsidRDefault="00FC7C41" w:rsidP="00190151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 xml:space="preserve">- </w:t>
            </w:r>
            <w:proofErr w:type="spellStart"/>
            <w:r w:rsidRPr="00153440">
              <w:rPr>
                <w:sz w:val="28"/>
                <w:szCs w:val="28"/>
              </w:rPr>
              <w:t>бір</w:t>
            </w:r>
            <w:proofErr w:type="spellEnd"/>
            <w:r w:rsidRPr="00153440">
              <w:rPr>
                <w:sz w:val="28"/>
                <w:szCs w:val="28"/>
              </w:rPr>
              <w:t xml:space="preserve"> өнім-0,5 балл</w:t>
            </w:r>
          </w:p>
          <w:p w14:paraId="3F92A433" w14:textId="77777777" w:rsidR="00FC7C41" w:rsidRPr="00153440" w:rsidRDefault="00FC7C41" w:rsidP="00190151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 xml:space="preserve">- </w:t>
            </w:r>
            <w:proofErr w:type="spellStart"/>
            <w:r w:rsidRPr="00153440">
              <w:rPr>
                <w:sz w:val="28"/>
                <w:szCs w:val="28"/>
              </w:rPr>
              <w:t>өнімнің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екі</w:t>
            </w:r>
            <w:proofErr w:type="spellEnd"/>
            <w:r w:rsidRPr="00153440">
              <w:rPr>
                <w:sz w:val="28"/>
                <w:szCs w:val="28"/>
              </w:rPr>
              <w:t xml:space="preserve"> түрі-1 балл</w:t>
            </w:r>
          </w:p>
        </w:tc>
        <w:tc>
          <w:tcPr>
            <w:tcW w:w="12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2046D" w14:textId="77777777" w:rsidR="00FC7C41" w:rsidRPr="00153440" w:rsidRDefault="00FC7C41" w:rsidP="00190151">
            <w:pPr>
              <w:pStyle w:val="p"/>
              <w:rPr>
                <w:sz w:val="28"/>
                <w:szCs w:val="28"/>
              </w:rPr>
            </w:pPr>
            <w:proofErr w:type="spellStart"/>
            <w:r w:rsidRPr="00153440">
              <w:rPr>
                <w:sz w:val="28"/>
                <w:szCs w:val="28"/>
              </w:rPr>
              <w:t>Қызмет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көрсету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орны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бойынша</w:t>
            </w:r>
            <w:proofErr w:type="spellEnd"/>
            <w:r w:rsidRPr="00153440">
              <w:rPr>
                <w:sz w:val="28"/>
                <w:szCs w:val="28"/>
              </w:rPr>
              <w:t xml:space="preserve">* </w:t>
            </w:r>
            <w:proofErr w:type="spellStart"/>
            <w:r w:rsidRPr="00153440">
              <w:rPr>
                <w:sz w:val="28"/>
                <w:szCs w:val="28"/>
              </w:rPr>
              <w:t>қолданыстағы</w:t>
            </w:r>
            <w:proofErr w:type="spellEnd"/>
            <w:r w:rsidRPr="00153440">
              <w:rPr>
                <w:sz w:val="28"/>
                <w:szCs w:val="28"/>
              </w:rPr>
              <w:t xml:space="preserve"> «</w:t>
            </w:r>
            <w:proofErr w:type="spellStart"/>
            <w:r w:rsidRPr="00153440">
              <w:rPr>
                <w:sz w:val="28"/>
                <w:szCs w:val="28"/>
              </w:rPr>
              <w:t>Тауардың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шығу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тегі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туралы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r w:rsidRPr="00153440">
              <w:rPr>
                <w:sz w:val="28"/>
                <w:szCs w:val="28"/>
              </w:rPr>
              <w:lastRenderedPageBreak/>
              <w:t xml:space="preserve">сертификат CT - KZ </w:t>
            </w:r>
            <w:proofErr w:type="spellStart"/>
            <w:r w:rsidRPr="00153440">
              <w:rPr>
                <w:sz w:val="28"/>
                <w:szCs w:val="28"/>
              </w:rPr>
              <w:t>нысаны</w:t>
            </w:r>
            <w:proofErr w:type="spellEnd"/>
            <w:r w:rsidRPr="00153440">
              <w:rPr>
                <w:sz w:val="28"/>
                <w:szCs w:val="28"/>
              </w:rPr>
              <w:t xml:space="preserve">». </w:t>
            </w:r>
            <w:proofErr w:type="spellStart"/>
            <w:r w:rsidRPr="00153440">
              <w:rPr>
                <w:sz w:val="28"/>
                <w:szCs w:val="28"/>
              </w:rPr>
              <w:t>Негізгі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нормада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қолданылатын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тауарлар</w:t>
            </w:r>
            <w:proofErr w:type="spellEnd"/>
            <w:r w:rsidRPr="00153440">
              <w:rPr>
                <w:sz w:val="28"/>
                <w:szCs w:val="28"/>
              </w:rPr>
              <w:t xml:space="preserve"> (</w:t>
            </w:r>
            <w:proofErr w:type="spellStart"/>
            <w:r w:rsidRPr="00153440">
              <w:rPr>
                <w:sz w:val="28"/>
                <w:szCs w:val="28"/>
              </w:rPr>
              <w:t>өнімдер</w:t>
            </w:r>
            <w:proofErr w:type="spellEnd"/>
            <w:r w:rsidRPr="00153440">
              <w:rPr>
                <w:sz w:val="28"/>
                <w:szCs w:val="28"/>
              </w:rPr>
              <w:t xml:space="preserve">) </w:t>
            </w:r>
            <w:proofErr w:type="spellStart"/>
            <w:r w:rsidRPr="00153440">
              <w:rPr>
                <w:sz w:val="28"/>
                <w:szCs w:val="28"/>
              </w:rPr>
              <w:t>партиясына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берілді</w:t>
            </w:r>
            <w:proofErr w:type="spellEnd"/>
            <w:r w:rsidRPr="00153440">
              <w:rPr>
                <w:sz w:val="28"/>
                <w:szCs w:val="28"/>
              </w:rPr>
              <w:t>.</w:t>
            </w:r>
          </w:p>
        </w:tc>
      </w:tr>
      <w:tr w:rsidR="00FC7C41" w:rsidRPr="00153440" w14:paraId="7749653C" w14:textId="77777777" w:rsidTr="004101EA">
        <w:trPr>
          <w:jc w:val="center"/>
        </w:trPr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D6F04" w14:textId="77777777" w:rsidR="00FC7C41" w:rsidRPr="00153440" w:rsidRDefault="00FC7C41" w:rsidP="00190151">
            <w:pPr>
              <w:pStyle w:val="pc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08C1B8" w14:textId="77777777" w:rsidR="00FC7C41" w:rsidRPr="00153440" w:rsidRDefault="00FC7C41" w:rsidP="00190151">
            <w:pPr>
              <w:pStyle w:val="p"/>
              <w:rPr>
                <w:sz w:val="28"/>
                <w:szCs w:val="28"/>
              </w:rPr>
            </w:pPr>
            <w:proofErr w:type="spellStart"/>
            <w:r w:rsidRPr="00153440">
              <w:rPr>
                <w:sz w:val="28"/>
                <w:szCs w:val="28"/>
              </w:rPr>
              <w:t>Тиісті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облыстың</w:t>
            </w:r>
            <w:proofErr w:type="spellEnd"/>
            <w:r w:rsidRPr="00153440">
              <w:rPr>
                <w:sz w:val="28"/>
                <w:szCs w:val="28"/>
              </w:rPr>
              <w:t xml:space="preserve">, </w:t>
            </w:r>
            <w:proofErr w:type="spellStart"/>
            <w:r w:rsidRPr="00153440">
              <w:rPr>
                <w:sz w:val="28"/>
                <w:szCs w:val="28"/>
              </w:rPr>
              <w:t>республикалық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маңызы</w:t>
            </w:r>
            <w:proofErr w:type="spellEnd"/>
            <w:r w:rsidRPr="00153440">
              <w:rPr>
                <w:sz w:val="28"/>
                <w:szCs w:val="28"/>
              </w:rPr>
              <w:t xml:space="preserve"> бар </w:t>
            </w:r>
            <w:proofErr w:type="spellStart"/>
            <w:r w:rsidRPr="00153440">
              <w:rPr>
                <w:sz w:val="28"/>
                <w:szCs w:val="28"/>
              </w:rPr>
              <w:t>қаланың</w:t>
            </w:r>
            <w:proofErr w:type="spellEnd"/>
            <w:r w:rsidRPr="00153440">
              <w:rPr>
                <w:sz w:val="28"/>
                <w:szCs w:val="28"/>
              </w:rPr>
              <w:t xml:space="preserve">, </w:t>
            </w:r>
            <w:proofErr w:type="spellStart"/>
            <w:r w:rsidRPr="00153440">
              <w:rPr>
                <w:sz w:val="28"/>
                <w:szCs w:val="28"/>
              </w:rPr>
              <w:t>астананың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аумағында</w:t>
            </w:r>
            <w:proofErr w:type="spellEnd"/>
            <w:r w:rsidRPr="00153440">
              <w:rPr>
                <w:sz w:val="28"/>
                <w:szCs w:val="28"/>
              </w:rPr>
              <w:t xml:space="preserve">, </w:t>
            </w:r>
            <w:proofErr w:type="spellStart"/>
            <w:r w:rsidRPr="00153440">
              <w:rPr>
                <w:sz w:val="28"/>
                <w:szCs w:val="28"/>
              </w:rPr>
              <w:t>қызмет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көрсету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орны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бойынша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әлеуетті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өнім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берушінің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аумақтық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әділет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органында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тіркелуінің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болуы</w:t>
            </w:r>
            <w:proofErr w:type="spellEnd"/>
          </w:p>
        </w:tc>
        <w:tc>
          <w:tcPr>
            <w:tcW w:w="10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CA4CE" w14:textId="77777777" w:rsidR="00FC7C41" w:rsidRPr="00153440" w:rsidRDefault="00FC7C41" w:rsidP="004101EA">
            <w:pPr>
              <w:pStyle w:val="p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153440">
              <w:rPr>
                <w:sz w:val="28"/>
                <w:szCs w:val="28"/>
              </w:rPr>
              <w:t>жоқ</w:t>
            </w:r>
            <w:proofErr w:type="spellEnd"/>
          </w:p>
          <w:p w14:paraId="324B6182" w14:textId="77777777" w:rsidR="00FC7C41" w:rsidRPr="00153440" w:rsidRDefault="00FC7C41" w:rsidP="004101EA">
            <w:pPr>
              <w:pStyle w:val="p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>(0 балл)</w:t>
            </w:r>
          </w:p>
        </w:tc>
        <w:tc>
          <w:tcPr>
            <w:tcW w:w="111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876A5" w14:textId="77777777" w:rsidR="00FC7C41" w:rsidRPr="00153440" w:rsidRDefault="00FC7C41" w:rsidP="00190151">
            <w:pPr>
              <w:pStyle w:val="p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>бар (3 балл)</w:t>
            </w:r>
          </w:p>
        </w:tc>
        <w:tc>
          <w:tcPr>
            <w:tcW w:w="12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C572E" w14:textId="77777777" w:rsidR="00FC7C41" w:rsidRPr="00153440" w:rsidRDefault="00FC7C41" w:rsidP="00190151">
            <w:pPr>
              <w:pStyle w:val="p"/>
              <w:rPr>
                <w:sz w:val="28"/>
                <w:szCs w:val="28"/>
              </w:rPr>
            </w:pPr>
            <w:proofErr w:type="spellStart"/>
            <w:r w:rsidRPr="00153440">
              <w:rPr>
                <w:sz w:val="28"/>
                <w:szCs w:val="28"/>
              </w:rPr>
              <w:t>Заңды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тұлғаны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мемлекеттік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тіркеу</w:t>
            </w:r>
            <w:proofErr w:type="spellEnd"/>
            <w:r w:rsidRPr="00153440">
              <w:rPr>
                <w:sz w:val="28"/>
                <w:szCs w:val="28"/>
              </w:rPr>
              <w:t xml:space="preserve"> (</w:t>
            </w:r>
            <w:proofErr w:type="spellStart"/>
            <w:r w:rsidRPr="00153440">
              <w:rPr>
                <w:sz w:val="28"/>
                <w:szCs w:val="28"/>
              </w:rPr>
              <w:t>қайта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тіркеу</w:t>
            </w:r>
            <w:proofErr w:type="spellEnd"/>
            <w:r w:rsidRPr="00153440">
              <w:rPr>
                <w:sz w:val="28"/>
                <w:szCs w:val="28"/>
              </w:rPr>
              <w:t xml:space="preserve">) </w:t>
            </w:r>
            <w:proofErr w:type="spellStart"/>
            <w:r w:rsidRPr="00153440">
              <w:rPr>
                <w:sz w:val="28"/>
                <w:szCs w:val="28"/>
              </w:rPr>
              <w:t>туралы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анықтама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немесе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жеке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куәліктің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көшірмесі</w:t>
            </w:r>
            <w:proofErr w:type="spellEnd"/>
            <w:r w:rsidRPr="00153440">
              <w:rPr>
                <w:sz w:val="28"/>
                <w:szCs w:val="28"/>
              </w:rPr>
              <w:t xml:space="preserve"> (</w:t>
            </w:r>
            <w:proofErr w:type="spellStart"/>
            <w:r w:rsidRPr="00153440">
              <w:rPr>
                <w:sz w:val="28"/>
                <w:szCs w:val="28"/>
              </w:rPr>
              <w:t>жеке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тұлға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үшін</w:t>
            </w:r>
            <w:proofErr w:type="spellEnd"/>
            <w:r w:rsidRPr="00153440">
              <w:rPr>
                <w:sz w:val="28"/>
                <w:szCs w:val="28"/>
              </w:rPr>
              <w:t xml:space="preserve">). </w:t>
            </w:r>
            <w:proofErr w:type="spellStart"/>
            <w:r w:rsidRPr="00153440">
              <w:rPr>
                <w:sz w:val="28"/>
                <w:szCs w:val="28"/>
              </w:rPr>
              <w:t>Бұл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ретте</w:t>
            </w:r>
            <w:proofErr w:type="spellEnd"/>
            <w:r w:rsidRPr="00153440">
              <w:rPr>
                <w:sz w:val="28"/>
                <w:szCs w:val="28"/>
              </w:rPr>
              <w:t xml:space="preserve">, </w:t>
            </w:r>
            <w:proofErr w:type="spellStart"/>
            <w:r w:rsidRPr="00153440">
              <w:rPr>
                <w:sz w:val="28"/>
                <w:szCs w:val="28"/>
              </w:rPr>
              <w:t>жеке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кәсіпкер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ретінде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тіркеудің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болуы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туралы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ақпаратты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тапсырыс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беруші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қажет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болған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жағдайда</w:t>
            </w:r>
            <w:proofErr w:type="spellEnd"/>
            <w:r w:rsidRPr="00153440">
              <w:rPr>
                <w:sz w:val="28"/>
                <w:szCs w:val="28"/>
              </w:rPr>
              <w:t xml:space="preserve"> www.kgd.gov.kz </w:t>
            </w:r>
            <w:proofErr w:type="spellStart"/>
            <w:r w:rsidRPr="00153440">
              <w:rPr>
                <w:sz w:val="28"/>
                <w:szCs w:val="28"/>
              </w:rPr>
              <w:t>сайтындағы</w:t>
            </w:r>
            <w:proofErr w:type="spellEnd"/>
            <w:r w:rsidRPr="00153440">
              <w:rPr>
                <w:sz w:val="28"/>
                <w:szCs w:val="28"/>
              </w:rPr>
              <w:t xml:space="preserve"> «</w:t>
            </w:r>
            <w:proofErr w:type="spellStart"/>
            <w:r w:rsidRPr="00153440">
              <w:rPr>
                <w:sz w:val="28"/>
                <w:szCs w:val="28"/>
              </w:rPr>
              <w:t>Электрондық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сервистер</w:t>
            </w:r>
            <w:proofErr w:type="spellEnd"/>
            <w:r w:rsidRPr="00153440">
              <w:rPr>
                <w:sz w:val="28"/>
                <w:szCs w:val="28"/>
              </w:rPr>
              <w:t>/</w:t>
            </w:r>
            <w:proofErr w:type="spellStart"/>
            <w:r w:rsidRPr="00153440">
              <w:rPr>
                <w:sz w:val="28"/>
                <w:szCs w:val="28"/>
              </w:rPr>
              <w:t>Салық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төлеушілерді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іздеу</w:t>
            </w:r>
            <w:proofErr w:type="spellEnd"/>
            <w:r w:rsidRPr="00153440">
              <w:rPr>
                <w:sz w:val="28"/>
                <w:szCs w:val="28"/>
              </w:rPr>
              <w:t xml:space="preserve">» </w:t>
            </w:r>
            <w:proofErr w:type="spellStart"/>
            <w:r w:rsidRPr="00153440">
              <w:rPr>
                <w:sz w:val="28"/>
                <w:szCs w:val="28"/>
              </w:rPr>
              <w:t>бөлімінен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алады</w:t>
            </w:r>
            <w:proofErr w:type="spellEnd"/>
            <w:r w:rsidRPr="00153440">
              <w:rPr>
                <w:sz w:val="28"/>
                <w:szCs w:val="28"/>
              </w:rPr>
              <w:t>.</w:t>
            </w:r>
          </w:p>
        </w:tc>
      </w:tr>
      <w:tr w:rsidR="00FC7C41" w:rsidRPr="00153440" w14:paraId="5A8876BD" w14:textId="77777777" w:rsidTr="004101EA">
        <w:trPr>
          <w:jc w:val="center"/>
        </w:trPr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DB3B8" w14:textId="77777777" w:rsidR="00FC7C41" w:rsidRPr="00153440" w:rsidRDefault="00FC7C41" w:rsidP="00190151">
            <w:pPr>
              <w:pStyle w:val="pc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>5</w:t>
            </w:r>
          </w:p>
        </w:tc>
        <w:tc>
          <w:tcPr>
            <w:tcW w:w="1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47CAC" w14:textId="77777777" w:rsidR="00FC7C41" w:rsidRPr="00153440" w:rsidRDefault="00FC7C41" w:rsidP="00190151">
            <w:pPr>
              <w:pStyle w:val="p"/>
              <w:rPr>
                <w:sz w:val="28"/>
                <w:szCs w:val="28"/>
              </w:rPr>
            </w:pPr>
            <w:proofErr w:type="spellStart"/>
            <w:r w:rsidRPr="00153440">
              <w:rPr>
                <w:sz w:val="28"/>
                <w:szCs w:val="28"/>
              </w:rPr>
              <w:t>Тамақтандыруды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ұйымдастыру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бойынша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қызмет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көрсету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нарығындағы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жұмыс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тәжірибесі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соңғы</w:t>
            </w:r>
            <w:proofErr w:type="spellEnd"/>
            <w:r w:rsidRPr="00153440">
              <w:rPr>
                <w:sz w:val="28"/>
                <w:szCs w:val="28"/>
              </w:rPr>
              <w:t xml:space="preserve"> 10 (он) </w:t>
            </w:r>
            <w:proofErr w:type="spellStart"/>
            <w:r w:rsidRPr="00153440">
              <w:rPr>
                <w:sz w:val="28"/>
                <w:szCs w:val="28"/>
              </w:rPr>
              <w:t>жыл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ішінде</w:t>
            </w:r>
            <w:proofErr w:type="spellEnd"/>
          </w:p>
        </w:tc>
        <w:tc>
          <w:tcPr>
            <w:tcW w:w="10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499055" w14:textId="5D330BE2" w:rsidR="004101EA" w:rsidRPr="00153440" w:rsidRDefault="00FC7C41" w:rsidP="004101EA">
            <w:pPr>
              <w:pStyle w:val="p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153440">
              <w:rPr>
                <w:sz w:val="28"/>
                <w:szCs w:val="28"/>
              </w:rPr>
              <w:t>жоқ</w:t>
            </w:r>
            <w:proofErr w:type="spellEnd"/>
          </w:p>
          <w:p w14:paraId="664FC2BA" w14:textId="0181D15D" w:rsidR="00FC7C41" w:rsidRPr="00153440" w:rsidRDefault="00FC7C41" w:rsidP="004101EA">
            <w:pPr>
              <w:pStyle w:val="p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>(0 балл)</w:t>
            </w:r>
          </w:p>
        </w:tc>
        <w:tc>
          <w:tcPr>
            <w:tcW w:w="111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E3729" w14:textId="77777777" w:rsidR="00FC7C41" w:rsidRPr="00153440" w:rsidRDefault="00FC7C41" w:rsidP="00190151">
            <w:pPr>
              <w:pStyle w:val="p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>бар (</w:t>
            </w:r>
            <w:proofErr w:type="spellStart"/>
            <w:r w:rsidRPr="00153440">
              <w:rPr>
                <w:sz w:val="28"/>
                <w:szCs w:val="28"/>
              </w:rPr>
              <w:t>әр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жұмыс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жылы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үшін</w:t>
            </w:r>
            <w:proofErr w:type="spellEnd"/>
            <w:r w:rsidRPr="00153440">
              <w:rPr>
                <w:sz w:val="28"/>
                <w:szCs w:val="28"/>
              </w:rPr>
              <w:t xml:space="preserve"> 1 балл, </w:t>
            </w:r>
            <w:proofErr w:type="spellStart"/>
            <w:r w:rsidRPr="00153440">
              <w:rPr>
                <w:sz w:val="28"/>
                <w:szCs w:val="28"/>
              </w:rPr>
              <w:t>бірақ</w:t>
            </w:r>
            <w:proofErr w:type="spellEnd"/>
            <w:r w:rsidRPr="00153440">
              <w:rPr>
                <w:sz w:val="28"/>
                <w:szCs w:val="28"/>
              </w:rPr>
              <w:t xml:space="preserve"> 10 </w:t>
            </w:r>
            <w:proofErr w:type="spellStart"/>
            <w:r w:rsidRPr="00153440">
              <w:rPr>
                <w:sz w:val="28"/>
                <w:szCs w:val="28"/>
              </w:rPr>
              <w:t>балдан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аспайды</w:t>
            </w:r>
            <w:proofErr w:type="spellEnd"/>
            <w:r w:rsidRPr="00153440">
              <w:rPr>
                <w:sz w:val="28"/>
                <w:szCs w:val="28"/>
              </w:rPr>
              <w:t>)</w:t>
            </w:r>
          </w:p>
        </w:tc>
        <w:tc>
          <w:tcPr>
            <w:tcW w:w="12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6CE59" w14:textId="77777777" w:rsidR="00FC7C41" w:rsidRPr="00153440" w:rsidRDefault="00FC7C41" w:rsidP="00190151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 xml:space="preserve">1. </w:t>
            </w:r>
            <w:proofErr w:type="spellStart"/>
            <w:r w:rsidRPr="00153440">
              <w:rPr>
                <w:sz w:val="28"/>
                <w:szCs w:val="28"/>
              </w:rPr>
              <w:t>Көрсетілген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қызметтер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актісінің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көшірмесі</w:t>
            </w:r>
            <w:proofErr w:type="spellEnd"/>
            <w:r w:rsidRPr="00153440">
              <w:rPr>
                <w:sz w:val="28"/>
                <w:szCs w:val="28"/>
              </w:rPr>
              <w:t xml:space="preserve"> (</w:t>
            </w:r>
            <w:proofErr w:type="spellStart"/>
            <w:r w:rsidRPr="00153440">
              <w:rPr>
                <w:sz w:val="28"/>
                <w:szCs w:val="28"/>
              </w:rPr>
              <w:t>әрбір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жыл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үшін</w:t>
            </w:r>
            <w:proofErr w:type="spellEnd"/>
            <w:r w:rsidRPr="00153440">
              <w:rPr>
                <w:sz w:val="28"/>
                <w:szCs w:val="28"/>
              </w:rPr>
              <w:t xml:space="preserve"> осы </w:t>
            </w:r>
            <w:proofErr w:type="spellStart"/>
            <w:r w:rsidRPr="00153440">
              <w:rPr>
                <w:sz w:val="28"/>
                <w:szCs w:val="28"/>
              </w:rPr>
              <w:t>шартты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орындаудың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соңғы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айы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үшін</w:t>
            </w:r>
            <w:proofErr w:type="spellEnd"/>
            <w:r w:rsidRPr="00153440">
              <w:rPr>
                <w:sz w:val="28"/>
                <w:szCs w:val="28"/>
              </w:rPr>
              <w:t>).</w:t>
            </w:r>
          </w:p>
          <w:p w14:paraId="5AE71DD9" w14:textId="77777777" w:rsidR="00FC7C41" w:rsidRPr="00153440" w:rsidRDefault="00FC7C41" w:rsidP="00190151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t>2. Шот-</w:t>
            </w:r>
            <w:proofErr w:type="spellStart"/>
            <w:r w:rsidRPr="00153440">
              <w:rPr>
                <w:sz w:val="28"/>
                <w:szCs w:val="28"/>
              </w:rPr>
              <w:t>фактураның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көшірмесі</w:t>
            </w:r>
            <w:proofErr w:type="spellEnd"/>
            <w:r w:rsidRPr="00153440">
              <w:rPr>
                <w:sz w:val="28"/>
                <w:szCs w:val="28"/>
              </w:rPr>
              <w:t xml:space="preserve"> (</w:t>
            </w:r>
            <w:proofErr w:type="spellStart"/>
            <w:r w:rsidRPr="00153440">
              <w:rPr>
                <w:sz w:val="28"/>
                <w:szCs w:val="28"/>
              </w:rPr>
              <w:t>әрбір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жыл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үшін</w:t>
            </w:r>
            <w:proofErr w:type="spellEnd"/>
            <w:r w:rsidRPr="00153440">
              <w:rPr>
                <w:sz w:val="28"/>
                <w:szCs w:val="28"/>
              </w:rPr>
              <w:t xml:space="preserve"> осы </w:t>
            </w:r>
            <w:proofErr w:type="spellStart"/>
            <w:r w:rsidRPr="00153440">
              <w:rPr>
                <w:sz w:val="28"/>
                <w:szCs w:val="28"/>
              </w:rPr>
              <w:t>шартты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орындаудың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соңғы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айы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үшін</w:t>
            </w:r>
            <w:proofErr w:type="spellEnd"/>
            <w:r w:rsidRPr="00153440">
              <w:rPr>
                <w:sz w:val="28"/>
                <w:szCs w:val="28"/>
              </w:rPr>
              <w:t>).</w:t>
            </w:r>
          </w:p>
          <w:p w14:paraId="6F70EEDD" w14:textId="77777777" w:rsidR="00FC7C41" w:rsidRPr="00153440" w:rsidRDefault="00FC7C41" w:rsidP="00190151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153440">
              <w:rPr>
                <w:sz w:val="28"/>
                <w:szCs w:val="28"/>
              </w:rPr>
              <w:lastRenderedPageBreak/>
              <w:t xml:space="preserve">3. </w:t>
            </w:r>
            <w:proofErr w:type="spellStart"/>
            <w:r w:rsidRPr="00153440">
              <w:rPr>
                <w:sz w:val="28"/>
                <w:szCs w:val="28"/>
              </w:rPr>
              <w:t>Шарттың</w:t>
            </w:r>
            <w:proofErr w:type="spellEnd"/>
            <w:r w:rsidRPr="00153440">
              <w:rPr>
                <w:sz w:val="28"/>
                <w:szCs w:val="28"/>
              </w:rPr>
              <w:t xml:space="preserve"> </w:t>
            </w:r>
            <w:proofErr w:type="spellStart"/>
            <w:r w:rsidRPr="00153440">
              <w:rPr>
                <w:sz w:val="28"/>
                <w:szCs w:val="28"/>
              </w:rPr>
              <w:t>көшірмесі</w:t>
            </w:r>
            <w:proofErr w:type="spellEnd"/>
            <w:r w:rsidRPr="00153440">
              <w:rPr>
                <w:sz w:val="28"/>
                <w:szCs w:val="28"/>
              </w:rPr>
              <w:t>.</w:t>
            </w:r>
          </w:p>
        </w:tc>
      </w:tr>
    </w:tbl>
    <w:p w14:paraId="083A0503" w14:textId="77777777" w:rsidR="00595CD6" w:rsidRPr="00595CD6" w:rsidRDefault="00595CD6" w:rsidP="00595CD6">
      <w:pPr>
        <w:ind w:firstLine="708"/>
        <w:rPr>
          <w:sz w:val="28"/>
          <w:szCs w:val="28"/>
        </w:rPr>
      </w:pPr>
      <w:proofErr w:type="spellStart"/>
      <w:r w:rsidRPr="00595CD6">
        <w:rPr>
          <w:sz w:val="28"/>
          <w:szCs w:val="28"/>
        </w:rPr>
        <w:lastRenderedPageBreak/>
        <w:t>Ескертпе</w:t>
      </w:r>
      <w:proofErr w:type="spellEnd"/>
      <w:r w:rsidRPr="00595CD6">
        <w:rPr>
          <w:sz w:val="28"/>
          <w:szCs w:val="28"/>
        </w:rPr>
        <w:t>:</w:t>
      </w:r>
    </w:p>
    <w:p w14:paraId="34DEF3AC" w14:textId="68D81167" w:rsidR="00595CD6" w:rsidRPr="00595CD6" w:rsidRDefault="00595CD6" w:rsidP="00595CD6">
      <w:pPr>
        <w:ind w:firstLine="708"/>
        <w:jc w:val="both"/>
        <w:rPr>
          <w:sz w:val="28"/>
          <w:szCs w:val="28"/>
        </w:rPr>
      </w:pPr>
      <w:r w:rsidRPr="00595CD6">
        <w:rPr>
          <w:sz w:val="28"/>
          <w:szCs w:val="28"/>
        </w:rPr>
        <w:t>*</w:t>
      </w:r>
      <w:proofErr w:type="spellStart"/>
      <w:r w:rsidRPr="00595CD6">
        <w:rPr>
          <w:sz w:val="28"/>
          <w:szCs w:val="28"/>
        </w:rPr>
        <w:t>Қызметтер</w:t>
      </w:r>
      <w:proofErr w:type="spellEnd"/>
      <w:r w:rsidRPr="00595CD6">
        <w:rPr>
          <w:sz w:val="28"/>
          <w:szCs w:val="28"/>
        </w:rPr>
        <w:t xml:space="preserve"> </w:t>
      </w:r>
      <w:proofErr w:type="spellStart"/>
      <w:r w:rsidRPr="00595CD6">
        <w:rPr>
          <w:sz w:val="28"/>
          <w:szCs w:val="28"/>
        </w:rPr>
        <w:t>көрсетілетін</w:t>
      </w:r>
      <w:proofErr w:type="spellEnd"/>
      <w:r w:rsidRPr="00595CD6">
        <w:rPr>
          <w:sz w:val="28"/>
          <w:szCs w:val="28"/>
        </w:rPr>
        <w:t xml:space="preserve"> </w:t>
      </w:r>
      <w:proofErr w:type="spellStart"/>
      <w:r w:rsidRPr="00595CD6">
        <w:rPr>
          <w:sz w:val="28"/>
          <w:szCs w:val="28"/>
        </w:rPr>
        <w:t>жер</w:t>
      </w:r>
      <w:proofErr w:type="spellEnd"/>
      <w:r w:rsidRPr="00595CD6">
        <w:rPr>
          <w:sz w:val="28"/>
          <w:szCs w:val="28"/>
        </w:rPr>
        <w:t xml:space="preserve"> </w:t>
      </w:r>
      <w:proofErr w:type="spellStart"/>
      <w:r w:rsidRPr="00595CD6">
        <w:rPr>
          <w:sz w:val="28"/>
          <w:szCs w:val="28"/>
        </w:rPr>
        <w:t>тиісті</w:t>
      </w:r>
      <w:proofErr w:type="spellEnd"/>
      <w:r w:rsidRPr="00595CD6">
        <w:rPr>
          <w:sz w:val="28"/>
          <w:szCs w:val="28"/>
        </w:rPr>
        <w:t xml:space="preserve"> </w:t>
      </w:r>
      <w:proofErr w:type="spellStart"/>
      <w:r w:rsidRPr="00595CD6">
        <w:rPr>
          <w:sz w:val="28"/>
          <w:szCs w:val="28"/>
        </w:rPr>
        <w:t>әкімшілік-аумақтық</w:t>
      </w:r>
      <w:proofErr w:type="spellEnd"/>
      <w:r w:rsidRPr="00595CD6">
        <w:rPr>
          <w:sz w:val="28"/>
          <w:szCs w:val="28"/>
        </w:rPr>
        <w:t xml:space="preserve"> </w:t>
      </w:r>
      <w:proofErr w:type="spellStart"/>
      <w:r w:rsidRPr="00595CD6">
        <w:rPr>
          <w:sz w:val="28"/>
          <w:szCs w:val="28"/>
        </w:rPr>
        <w:t>бірліктің</w:t>
      </w:r>
      <w:proofErr w:type="spellEnd"/>
      <w:r w:rsidRPr="00595CD6">
        <w:rPr>
          <w:sz w:val="28"/>
          <w:szCs w:val="28"/>
        </w:rPr>
        <w:t xml:space="preserve"> (</w:t>
      </w:r>
      <w:proofErr w:type="spellStart"/>
      <w:r w:rsidRPr="00595CD6">
        <w:rPr>
          <w:sz w:val="28"/>
          <w:szCs w:val="28"/>
        </w:rPr>
        <w:t>облыстың</w:t>
      </w:r>
      <w:proofErr w:type="spellEnd"/>
      <w:r w:rsidRPr="00595CD6">
        <w:rPr>
          <w:sz w:val="28"/>
          <w:szCs w:val="28"/>
        </w:rPr>
        <w:t xml:space="preserve">, </w:t>
      </w:r>
      <w:proofErr w:type="spellStart"/>
      <w:r w:rsidRPr="00595CD6">
        <w:rPr>
          <w:sz w:val="28"/>
          <w:szCs w:val="28"/>
        </w:rPr>
        <w:t>республикалық</w:t>
      </w:r>
      <w:proofErr w:type="spellEnd"/>
      <w:r w:rsidRPr="00595CD6">
        <w:rPr>
          <w:sz w:val="28"/>
          <w:szCs w:val="28"/>
        </w:rPr>
        <w:t xml:space="preserve"> </w:t>
      </w:r>
      <w:proofErr w:type="spellStart"/>
      <w:r w:rsidRPr="00595CD6">
        <w:rPr>
          <w:sz w:val="28"/>
          <w:szCs w:val="28"/>
        </w:rPr>
        <w:t>маңызы</w:t>
      </w:r>
      <w:proofErr w:type="spellEnd"/>
      <w:r w:rsidRPr="00595CD6">
        <w:rPr>
          <w:sz w:val="28"/>
          <w:szCs w:val="28"/>
        </w:rPr>
        <w:t xml:space="preserve"> бар </w:t>
      </w:r>
      <w:proofErr w:type="spellStart"/>
      <w:r w:rsidRPr="00595CD6">
        <w:rPr>
          <w:sz w:val="28"/>
          <w:szCs w:val="28"/>
        </w:rPr>
        <w:t>қаланың</w:t>
      </w:r>
      <w:proofErr w:type="spellEnd"/>
      <w:r w:rsidRPr="00595CD6">
        <w:rPr>
          <w:sz w:val="28"/>
          <w:szCs w:val="28"/>
        </w:rPr>
        <w:t xml:space="preserve"> </w:t>
      </w:r>
      <w:proofErr w:type="spellStart"/>
      <w:r w:rsidRPr="00595CD6">
        <w:rPr>
          <w:sz w:val="28"/>
          <w:szCs w:val="28"/>
        </w:rPr>
        <w:t>және</w:t>
      </w:r>
      <w:proofErr w:type="spellEnd"/>
      <w:r w:rsidRPr="00595CD6">
        <w:rPr>
          <w:sz w:val="28"/>
          <w:szCs w:val="28"/>
        </w:rPr>
        <w:t xml:space="preserve"> </w:t>
      </w:r>
      <w:proofErr w:type="spellStart"/>
      <w:r w:rsidRPr="00595CD6">
        <w:rPr>
          <w:sz w:val="28"/>
          <w:szCs w:val="28"/>
        </w:rPr>
        <w:t>астананың</w:t>
      </w:r>
      <w:proofErr w:type="spellEnd"/>
      <w:r w:rsidRPr="00595CD6">
        <w:rPr>
          <w:sz w:val="28"/>
          <w:szCs w:val="28"/>
        </w:rPr>
        <w:t xml:space="preserve">) </w:t>
      </w:r>
      <w:proofErr w:type="spellStart"/>
      <w:r w:rsidRPr="00595CD6">
        <w:rPr>
          <w:sz w:val="28"/>
          <w:szCs w:val="28"/>
        </w:rPr>
        <w:t>аумағы</w:t>
      </w:r>
      <w:proofErr w:type="spellEnd"/>
      <w:r w:rsidRPr="00595CD6">
        <w:rPr>
          <w:sz w:val="28"/>
          <w:szCs w:val="28"/>
        </w:rPr>
        <w:t xml:space="preserve"> </w:t>
      </w:r>
      <w:proofErr w:type="spellStart"/>
      <w:r w:rsidRPr="00595CD6">
        <w:rPr>
          <w:sz w:val="28"/>
          <w:szCs w:val="28"/>
        </w:rPr>
        <w:t>шегінде</w:t>
      </w:r>
      <w:proofErr w:type="spellEnd"/>
      <w:r w:rsidRPr="00595CD6">
        <w:rPr>
          <w:sz w:val="28"/>
          <w:szCs w:val="28"/>
        </w:rPr>
        <w:t xml:space="preserve"> </w:t>
      </w:r>
      <w:proofErr w:type="spellStart"/>
      <w:r w:rsidRPr="00595CD6">
        <w:rPr>
          <w:sz w:val="28"/>
          <w:szCs w:val="28"/>
        </w:rPr>
        <w:t>айқындалады</w:t>
      </w:r>
      <w:proofErr w:type="spellEnd"/>
      <w:r w:rsidRPr="00595CD6">
        <w:rPr>
          <w:sz w:val="28"/>
          <w:szCs w:val="28"/>
        </w:rPr>
        <w:t>).</w:t>
      </w:r>
    </w:p>
    <w:p w14:paraId="546C326A" w14:textId="77777777" w:rsidR="005507DA" w:rsidRPr="00153440" w:rsidRDefault="005507DA" w:rsidP="00A05EE8">
      <w:pPr>
        <w:jc w:val="center"/>
        <w:rPr>
          <w:sz w:val="28"/>
          <w:szCs w:val="28"/>
        </w:rPr>
      </w:pPr>
    </w:p>
    <w:sectPr w:rsidR="005507DA" w:rsidRPr="00153440" w:rsidSect="008904C3">
      <w:headerReference w:type="even" r:id="rId6"/>
      <w:headerReference w:type="default" r:id="rId7"/>
      <w:headerReference w:type="first" r:id="rId8"/>
      <w:pgSz w:w="11906" w:h="16838"/>
      <w:pgMar w:top="1418" w:right="851" w:bottom="1418" w:left="1418" w:header="709" w:footer="709" w:gutter="0"/>
      <w:pgNumType w:start="3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E58BB" w14:textId="77777777" w:rsidR="008A0736" w:rsidRDefault="008A0736" w:rsidP="001D232D">
      <w:r>
        <w:separator/>
      </w:r>
    </w:p>
  </w:endnote>
  <w:endnote w:type="continuationSeparator" w:id="0">
    <w:p w14:paraId="597A8A1E" w14:textId="77777777" w:rsidR="008A0736" w:rsidRDefault="008A0736" w:rsidP="001D2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6E020" w14:textId="77777777" w:rsidR="008A0736" w:rsidRDefault="008A0736" w:rsidP="001D232D">
      <w:r>
        <w:separator/>
      </w:r>
    </w:p>
  </w:footnote>
  <w:footnote w:type="continuationSeparator" w:id="0">
    <w:p w14:paraId="3C31C8D4" w14:textId="77777777" w:rsidR="008A0736" w:rsidRDefault="008A0736" w:rsidP="001D2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350294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4E51D12" w14:textId="10C4912E" w:rsidR="008904C3" w:rsidRDefault="008904C3">
        <w:pPr>
          <w:pStyle w:val="a5"/>
          <w:jc w:val="center"/>
        </w:pPr>
        <w:r w:rsidRPr="008904C3">
          <w:rPr>
            <w:sz w:val="28"/>
            <w:szCs w:val="28"/>
          </w:rPr>
          <w:fldChar w:fldCharType="begin"/>
        </w:r>
        <w:r w:rsidRPr="008904C3">
          <w:rPr>
            <w:sz w:val="28"/>
            <w:szCs w:val="28"/>
          </w:rPr>
          <w:instrText>PAGE   \* MERGEFORMAT</w:instrText>
        </w:r>
        <w:r w:rsidRPr="008904C3">
          <w:rPr>
            <w:sz w:val="28"/>
            <w:szCs w:val="28"/>
          </w:rPr>
          <w:fldChar w:fldCharType="separate"/>
        </w:r>
        <w:r w:rsidRPr="008904C3">
          <w:rPr>
            <w:sz w:val="28"/>
            <w:szCs w:val="28"/>
          </w:rPr>
          <w:t>2</w:t>
        </w:r>
        <w:r w:rsidRPr="008904C3">
          <w:rPr>
            <w:sz w:val="28"/>
            <w:szCs w:val="28"/>
          </w:rPr>
          <w:fldChar w:fldCharType="end"/>
        </w:r>
      </w:p>
    </w:sdtContent>
  </w:sdt>
  <w:p w14:paraId="325F392E" w14:textId="23127030" w:rsidR="00D5086C" w:rsidRPr="00D5086C" w:rsidRDefault="00D5086C" w:rsidP="008904C3">
    <w:pPr>
      <w:pStyle w:val="a5"/>
      <w:rPr>
        <w:lang w:val="kk-K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734460464"/>
      <w:docPartObj>
        <w:docPartGallery w:val="Page Numbers (Top of Page)"/>
        <w:docPartUnique/>
      </w:docPartObj>
    </w:sdtPr>
    <w:sdtEndPr/>
    <w:sdtContent>
      <w:p w14:paraId="3CA064D5" w14:textId="77777777" w:rsidR="001D232D" w:rsidRPr="008904C3" w:rsidRDefault="001D232D">
        <w:pPr>
          <w:pStyle w:val="a5"/>
          <w:jc w:val="center"/>
          <w:rPr>
            <w:sz w:val="28"/>
            <w:szCs w:val="28"/>
          </w:rPr>
        </w:pPr>
        <w:r w:rsidRPr="008904C3">
          <w:rPr>
            <w:sz w:val="28"/>
            <w:szCs w:val="28"/>
          </w:rPr>
          <w:fldChar w:fldCharType="begin"/>
        </w:r>
        <w:r w:rsidRPr="008904C3">
          <w:rPr>
            <w:sz w:val="28"/>
            <w:szCs w:val="28"/>
          </w:rPr>
          <w:instrText>PAGE   \* MERGEFORMAT</w:instrText>
        </w:r>
        <w:r w:rsidRPr="008904C3">
          <w:rPr>
            <w:sz w:val="28"/>
            <w:szCs w:val="28"/>
          </w:rPr>
          <w:fldChar w:fldCharType="separate"/>
        </w:r>
        <w:r w:rsidRPr="008904C3">
          <w:rPr>
            <w:noProof/>
            <w:sz w:val="28"/>
            <w:szCs w:val="28"/>
          </w:rPr>
          <w:t>1</w:t>
        </w:r>
        <w:r w:rsidRPr="008904C3">
          <w:rPr>
            <w:sz w:val="28"/>
            <w:szCs w:val="28"/>
          </w:rPr>
          <w:fldChar w:fldCharType="end"/>
        </w:r>
      </w:p>
    </w:sdtContent>
  </w:sdt>
  <w:p w14:paraId="70490BE1" w14:textId="77777777" w:rsidR="001D232D" w:rsidRDefault="001D232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586887854"/>
      <w:docPartObj>
        <w:docPartGallery w:val="Page Numbers (Top of Page)"/>
        <w:docPartUnique/>
      </w:docPartObj>
    </w:sdtPr>
    <w:sdtContent>
      <w:p w14:paraId="0FA6459B" w14:textId="533F070B" w:rsidR="008904C3" w:rsidRPr="008904C3" w:rsidRDefault="008904C3">
        <w:pPr>
          <w:pStyle w:val="a5"/>
          <w:jc w:val="center"/>
          <w:rPr>
            <w:sz w:val="28"/>
            <w:szCs w:val="28"/>
          </w:rPr>
        </w:pPr>
        <w:r w:rsidRPr="008904C3">
          <w:rPr>
            <w:sz w:val="28"/>
            <w:szCs w:val="28"/>
          </w:rPr>
          <w:fldChar w:fldCharType="begin"/>
        </w:r>
        <w:r w:rsidRPr="008904C3">
          <w:rPr>
            <w:sz w:val="28"/>
            <w:szCs w:val="28"/>
          </w:rPr>
          <w:instrText>PAGE   \* MERGEFORMAT</w:instrText>
        </w:r>
        <w:r w:rsidRPr="008904C3">
          <w:rPr>
            <w:sz w:val="28"/>
            <w:szCs w:val="28"/>
          </w:rPr>
          <w:fldChar w:fldCharType="separate"/>
        </w:r>
        <w:r w:rsidRPr="008904C3">
          <w:rPr>
            <w:sz w:val="28"/>
            <w:szCs w:val="28"/>
          </w:rPr>
          <w:t>2</w:t>
        </w:r>
        <w:r w:rsidRPr="008904C3">
          <w:rPr>
            <w:sz w:val="28"/>
            <w:szCs w:val="28"/>
          </w:rPr>
          <w:fldChar w:fldCharType="end"/>
        </w:r>
      </w:p>
    </w:sdtContent>
  </w:sdt>
  <w:p w14:paraId="32AA114E" w14:textId="79285216" w:rsidR="001D232D" w:rsidRPr="001D232D" w:rsidRDefault="001D232D" w:rsidP="001D232D">
    <w:pPr>
      <w:pStyle w:val="a5"/>
      <w:jc w:val="center"/>
      <w:rPr>
        <w:lang w:val="kk-K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7DA"/>
    <w:rsid w:val="00080D4A"/>
    <w:rsid w:val="000A5A0F"/>
    <w:rsid w:val="000D186E"/>
    <w:rsid w:val="000D68F9"/>
    <w:rsid w:val="00153440"/>
    <w:rsid w:val="001D232D"/>
    <w:rsid w:val="00241CBB"/>
    <w:rsid w:val="00285ADD"/>
    <w:rsid w:val="002E524A"/>
    <w:rsid w:val="004101EA"/>
    <w:rsid w:val="004457BC"/>
    <w:rsid w:val="00541D3F"/>
    <w:rsid w:val="005507DA"/>
    <w:rsid w:val="00555CFE"/>
    <w:rsid w:val="00577F49"/>
    <w:rsid w:val="0058594E"/>
    <w:rsid w:val="00595CD6"/>
    <w:rsid w:val="005D0188"/>
    <w:rsid w:val="005F513A"/>
    <w:rsid w:val="00601ACA"/>
    <w:rsid w:val="006650C4"/>
    <w:rsid w:val="006A6D09"/>
    <w:rsid w:val="006B456B"/>
    <w:rsid w:val="006B70C8"/>
    <w:rsid w:val="006D102A"/>
    <w:rsid w:val="00711E44"/>
    <w:rsid w:val="00761D09"/>
    <w:rsid w:val="00777ED1"/>
    <w:rsid w:val="00786738"/>
    <w:rsid w:val="00807401"/>
    <w:rsid w:val="008904C3"/>
    <w:rsid w:val="008A0736"/>
    <w:rsid w:val="009574D8"/>
    <w:rsid w:val="009C2FA6"/>
    <w:rsid w:val="00A05EE8"/>
    <w:rsid w:val="00AA3B37"/>
    <w:rsid w:val="00BA308B"/>
    <w:rsid w:val="00C509C4"/>
    <w:rsid w:val="00D5086C"/>
    <w:rsid w:val="00D77E4F"/>
    <w:rsid w:val="00DC3AF1"/>
    <w:rsid w:val="00DD3CDA"/>
    <w:rsid w:val="00DE1F1F"/>
    <w:rsid w:val="00E72BF6"/>
    <w:rsid w:val="00EC1978"/>
    <w:rsid w:val="00F51D3F"/>
    <w:rsid w:val="00FA5EB2"/>
    <w:rsid w:val="00FB0D5D"/>
    <w:rsid w:val="00FC7C41"/>
    <w:rsid w:val="00FF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E6339"/>
  <w15:chartTrackingRefBased/>
  <w15:docId w15:val="{8DD56D0E-8521-43F4-8EC9-C81B6D36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61D0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761D0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4">
    <w:name w:val="Normal (Web)"/>
    <w:basedOn w:val="a"/>
    <w:uiPriority w:val="99"/>
    <w:unhideWhenUsed/>
    <w:rsid w:val="00761D09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1D23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D23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D23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D23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A05EE8"/>
    <w:rPr>
      <w:color w:val="0000FF"/>
      <w:u w:val="single"/>
    </w:rPr>
  </w:style>
  <w:style w:type="paragraph" w:customStyle="1" w:styleId="pc">
    <w:name w:val="pc"/>
    <w:basedOn w:val="a"/>
    <w:rsid w:val="00FC7C41"/>
    <w:pPr>
      <w:jc w:val="center"/>
    </w:pPr>
    <w:rPr>
      <w:color w:val="000000"/>
    </w:rPr>
  </w:style>
  <w:style w:type="paragraph" w:customStyle="1" w:styleId="p">
    <w:name w:val="p"/>
    <w:basedOn w:val="a"/>
    <w:rsid w:val="00FC7C41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Қаратаев Нұржан Вахидұлы</cp:lastModifiedBy>
  <cp:revision>24</cp:revision>
  <dcterms:created xsi:type="dcterms:W3CDTF">2023-11-13T10:16:00Z</dcterms:created>
  <dcterms:modified xsi:type="dcterms:W3CDTF">2025-03-06T14:07:00Z</dcterms:modified>
</cp:coreProperties>
</file>