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526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</w:tblGrid>
      <w:tr w:rsidR="007F524F" w:rsidRPr="008D3E54" w14:paraId="7A9F0CBF" w14:textId="77777777" w:rsidTr="00FD084B">
        <w:trPr>
          <w:trHeight w:val="71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6309661B" w14:textId="2CD517FF" w:rsidR="007F524F" w:rsidRPr="008D3E54" w:rsidRDefault="00ED0F95" w:rsidP="00A32563">
            <w:pPr>
              <w:jc w:val="center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 xml:space="preserve">Приложение </w:t>
            </w:r>
            <w:r w:rsidR="0083532F" w:rsidRPr="008D3E54">
              <w:rPr>
                <w:sz w:val="28"/>
                <w:szCs w:val="28"/>
                <w:lang w:val="kk-KZ"/>
              </w:rPr>
              <w:t>4</w:t>
            </w:r>
            <w:r w:rsidR="007F524F" w:rsidRPr="008D3E54">
              <w:rPr>
                <w:sz w:val="28"/>
                <w:szCs w:val="28"/>
              </w:rPr>
              <w:t xml:space="preserve"> к приказу</w:t>
            </w:r>
          </w:p>
        </w:tc>
      </w:tr>
      <w:tr w:rsidR="007F524F" w:rsidRPr="008D3E54" w14:paraId="4B81F9A8" w14:textId="77777777" w:rsidTr="00FD084B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B8EDA7" w14:textId="77777777" w:rsidR="007F524F" w:rsidRPr="008D3E54" w:rsidRDefault="007F524F" w:rsidP="00FD084B">
            <w:pPr>
              <w:ind w:left="250"/>
              <w:jc w:val="center"/>
              <w:rPr>
                <w:sz w:val="28"/>
                <w:szCs w:val="28"/>
              </w:rPr>
            </w:pPr>
          </w:p>
        </w:tc>
      </w:tr>
    </w:tbl>
    <w:p w14:paraId="22A141BA" w14:textId="6F014E96" w:rsidR="0083532F" w:rsidRPr="008D3E54" w:rsidRDefault="0083532F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 xml:space="preserve">Приложение </w:t>
      </w:r>
      <w:r w:rsidR="00716705" w:rsidRPr="008D3E54">
        <w:rPr>
          <w:color w:val="000000"/>
          <w:sz w:val="28"/>
          <w:szCs w:val="28"/>
        </w:rPr>
        <w:t>9</w:t>
      </w:r>
    </w:p>
    <w:p w14:paraId="1E8FBB13" w14:textId="77777777" w:rsidR="00716705" w:rsidRPr="008D3E54" w:rsidRDefault="0083532F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 xml:space="preserve">к </w:t>
      </w:r>
      <w:r w:rsidR="00716705" w:rsidRPr="008D3E54">
        <w:rPr>
          <w:color w:val="000000"/>
          <w:sz w:val="28"/>
          <w:szCs w:val="28"/>
        </w:rPr>
        <w:t>Типовой конкурсной</w:t>
      </w:r>
    </w:p>
    <w:p w14:paraId="6113F02B" w14:textId="6425F0B2" w:rsidR="00064935" w:rsidRPr="008D3E54" w:rsidRDefault="00716705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>документации</w:t>
      </w:r>
    </w:p>
    <w:p w14:paraId="54F18640" w14:textId="77777777" w:rsidR="00CA73AD" w:rsidRPr="008D3E54" w:rsidRDefault="00CA73AD" w:rsidP="007F524F">
      <w:pPr>
        <w:ind w:left="6237"/>
        <w:jc w:val="center"/>
        <w:rPr>
          <w:sz w:val="28"/>
          <w:szCs w:val="28"/>
        </w:rPr>
      </w:pPr>
    </w:p>
    <w:p w14:paraId="50B81CEA" w14:textId="77777777" w:rsidR="00432FE2" w:rsidRPr="008D3E54" w:rsidRDefault="00432FE2" w:rsidP="00432FE2">
      <w:pPr>
        <w:jc w:val="right"/>
        <w:rPr>
          <w:sz w:val="28"/>
          <w:szCs w:val="28"/>
        </w:rPr>
      </w:pPr>
    </w:p>
    <w:p w14:paraId="2C77A7D3" w14:textId="77777777" w:rsidR="00716705" w:rsidRPr="008D3E54" w:rsidRDefault="00716705" w:rsidP="00716705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8D3E54">
        <w:rPr>
          <w:b/>
          <w:bCs/>
          <w:sz w:val="28"/>
          <w:szCs w:val="28"/>
        </w:rPr>
        <w:t>Сведения о квалификации</w:t>
      </w:r>
      <w:r w:rsidRPr="008D3E54">
        <w:rPr>
          <w:b/>
          <w:bCs/>
          <w:sz w:val="28"/>
          <w:szCs w:val="28"/>
        </w:rPr>
        <w:br/>
        <w:t>(заполняется потенциальным поставщиком при закупках работ)</w:t>
      </w:r>
    </w:p>
    <w:p w14:paraId="056E1569" w14:textId="7D85FB36" w:rsidR="00716705" w:rsidRPr="008D3E54" w:rsidRDefault="00716705" w:rsidP="00C33F47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Наименование конкурса __________________________________________</w:t>
      </w:r>
      <w:r w:rsidRPr="008D3E54">
        <w:rPr>
          <w:sz w:val="28"/>
          <w:szCs w:val="28"/>
        </w:rPr>
        <w:br/>
        <w:t>№ лота ______________________________________________________________</w:t>
      </w:r>
      <w:r w:rsidRPr="008D3E54">
        <w:rPr>
          <w:sz w:val="28"/>
          <w:szCs w:val="28"/>
        </w:rPr>
        <w:br/>
        <w:t>Наименование лота __________________________________________________</w:t>
      </w:r>
    </w:p>
    <w:p w14:paraId="6B3802C2" w14:textId="762B8B02" w:rsidR="00716705" w:rsidRPr="008D3E54" w:rsidRDefault="00716705" w:rsidP="00C33F47">
      <w:pPr>
        <w:ind w:firstLine="709"/>
        <w:rPr>
          <w:sz w:val="28"/>
          <w:szCs w:val="28"/>
        </w:rPr>
      </w:pPr>
      <w:r w:rsidRPr="008D3E54">
        <w:rPr>
          <w:sz w:val="28"/>
          <w:szCs w:val="28"/>
        </w:rPr>
        <w:t>1. Общие сведения о потенциальном поставщике:</w:t>
      </w:r>
      <w:r w:rsidRPr="008D3E54">
        <w:rPr>
          <w:sz w:val="28"/>
          <w:szCs w:val="28"/>
        </w:rPr>
        <w:br/>
        <w:t>Наименование _______________________________________________________</w:t>
      </w:r>
      <w:r w:rsidRPr="008D3E54">
        <w:rPr>
          <w:sz w:val="28"/>
          <w:szCs w:val="28"/>
        </w:rPr>
        <w:br/>
        <w:t>БИН/ИИН/ИНН/УНП__________________________________________________</w:t>
      </w:r>
    </w:p>
    <w:p w14:paraId="5ECEAD5B" w14:textId="2A807EFF" w:rsidR="00716705" w:rsidRPr="008D3E54" w:rsidRDefault="00716705" w:rsidP="00C33F47">
      <w:pPr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2. Объем выполненных потенциальным поставщиком работ в течение</w:t>
      </w:r>
      <w:r w:rsidRPr="008D3E54">
        <w:rPr>
          <w:sz w:val="28"/>
          <w:szCs w:val="28"/>
        </w:rPr>
        <w:br/>
        <w:t xml:space="preserve">последних 15 (пятнадцати) лет, </w:t>
      </w:r>
      <w:r w:rsidRPr="008D3E54">
        <w:rPr>
          <w:color w:val="000000"/>
          <w:sz w:val="28"/>
          <w:szCs w:val="28"/>
        </w:rPr>
        <w:t>предшествующих текущему году,</w:t>
      </w:r>
      <w:r w:rsidRPr="008D3E54">
        <w:rPr>
          <w:sz w:val="28"/>
          <w:szCs w:val="28"/>
        </w:rPr>
        <w:t xml:space="preserve"> аналогичных (схожих) закупаемым на конкурсе, с приложением копий подтверждающих документов* (заполняется при наличии).</w:t>
      </w:r>
    </w:p>
    <w:tbl>
      <w:tblPr>
        <w:tblStyle w:val="a3"/>
        <w:tblW w:w="9225" w:type="dxa"/>
        <w:tblLook w:val="04A0" w:firstRow="1" w:lastRow="0" w:firstColumn="1" w:lastColumn="0" w:noHBand="0" w:noVBand="1"/>
      </w:tblPr>
      <w:tblGrid>
        <w:gridCol w:w="1587"/>
        <w:gridCol w:w="1957"/>
        <w:gridCol w:w="1587"/>
        <w:gridCol w:w="1314"/>
        <w:gridCol w:w="1954"/>
        <w:gridCol w:w="1228"/>
      </w:tblGrid>
      <w:tr w:rsidR="00F13685" w:rsidRPr="008D3E54" w14:paraId="475C7AFC" w14:textId="77777777" w:rsidTr="00C33F47">
        <w:tc>
          <w:tcPr>
            <w:tcW w:w="0" w:type="auto"/>
            <w:hideMark/>
          </w:tcPr>
          <w:p w14:paraId="39DD7704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0" w:type="auto"/>
            <w:hideMark/>
          </w:tcPr>
          <w:p w14:paraId="002BB112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Место выполнения работы (местонахождение объекта)</w:t>
            </w:r>
          </w:p>
        </w:tc>
        <w:tc>
          <w:tcPr>
            <w:tcW w:w="0" w:type="auto"/>
            <w:hideMark/>
          </w:tcPr>
          <w:p w14:paraId="2734A022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0" w:type="auto"/>
            <w:hideMark/>
          </w:tcPr>
          <w:p w14:paraId="28F012B8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Год, месяц завершения работ</w:t>
            </w:r>
          </w:p>
        </w:tc>
        <w:tc>
          <w:tcPr>
            <w:tcW w:w="0" w:type="auto"/>
            <w:hideMark/>
          </w:tcPr>
          <w:p w14:paraId="1D0AE0F5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hideMark/>
          </w:tcPr>
          <w:p w14:paraId="4564CEC0" w14:textId="77777777" w:rsidR="00716705" w:rsidRPr="008D3E54" w:rsidRDefault="00716705" w:rsidP="008D3E54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Стоимость договора, тенге</w:t>
            </w:r>
          </w:p>
        </w:tc>
      </w:tr>
    </w:tbl>
    <w:p w14:paraId="41E6EA37" w14:textId="60C43B60" w:rsidR="0071670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3. Потенциальный поставщик указывает сведения о наличии оборудования</w:t>
      </w:r>
      <w:r w:rsidRPr="008D3E54">
        <w:rPr>
          <w:sz w:val="28"/>
          <w:szCs w:val="28"/>
        </w:rPr>
        <w:br/>
        <w:t>(механизмов, машин), предусмотренного конкурсной документацией,</w:t>
      </w:r>
      <w:r w:rsidRPr="008D3E54">
        <w:rPr>
          <w:sz w:val="28"/>
          <w:szCs w:val="28"/>
        </w:rPr>
        <w:br/>
        <w:t>либо аналогичного (дополнительного) оборудования (механизмов, машин),</w:t>
      </w:r>
      <w:r w:rsidRPr="008D3E54">
        <w:rPr>
          <w:sz w:val="28"/>
          <w:szCs w:val="28"/>
        </w:rPr>
        <w:br/>
        <w:t>необходимого для выполнения работ, с приложением копий подтверждающих документов**.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0"/>
        <w:gridCol w:w="1810"/>
        <w:gridCol w:w="1510"/>
        <w:gridCol w:w="1371"/>
        <w:gridCol w:w="2140"/>
        <w:gridCol w:w="2236"/>
      </w:tblGrid>
      <w:tr w:rsidR="00F13685" w:rsidRPr="008D3E54" w14:paraId="570AA1B4" w14:textId="77777777" w:rsidTr="00C33F47">
        <w:tc>
          <w:tcPr>
            <w:tcW w:w="0" w:type="auto"/>
            <w:hideMark/>
          </w:tcPr>
          <w:p w14:paraId="52B4238F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14:paraId="63C50E26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 оборудования (механизмов, машин)</w:t>
            </w:r>
          </w:p>
        </w:tc>
        <w:tc>
          <w:tcPr>
            <w:tcW w:w="0" w:type="auto"/>
            <w:hideMark/>
          </w:tcPr>
          <w:p w14:paraId="19BCA28C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Количество имеющихся единиц</w:t>
            </w:r>
          </w:p>
        </w:tc>
        <w:tc>
          <w:tcPr>
            <w:tcW w:w="0" w:type="auto"/>
            <w:hideMark/>
          </w:tcPr>
          <w:p w14:paraId="74B4870F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Состояние (новое, хорошее, плохое)</w:t>
            </w:r>
          </w:p>
        </w:tc>
        <w:tc>
          <w:tcPr>
            <w:tcW w:w="2327" w:type="dxa"/>
            <w:hideMark/>
          </w:tcPr>
          <w:p w14:paraId="4CAE3F1D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 xml:space="preserve">Собственное (приложить документы, подтверждающие право собственности), арендованное (у кого и приложить </w:t>
            </w:r>
            <w:r w:rsidRPr="008D3E54">
              <w:rPr>
                <w:sz w:val="28"/>
                <w:szCs w:val="28"/>
              </w:rPr>
              <w:lastRenderedPageBreak/>
              <w:t>документы, подтверждающие право собственности арендодателя)</w:t>
            </w:r>
          </w:p>
        </w:tc>
        <w:tc>
          <w:tcPr>
            <w:tcW w:w="1488" w:type="dxa"/>
            <w:hideMark/>
          </w:tcPr>
          <w:p w14:paraId="53B80E54" w14:textId="77777777" w:rsidR="00716705" w:rsidRPr="008D3E54" w:rsidRDefault="00716705" w:rsidP="0071670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lastRenderedPageBreak/>
              <w:t>Наименование, дата и номер подтверждающего документа</w:t>
            </w:r>
          </w:p>
        </w:tc>
      </w:tr>
    </w:tbl>
    <w:p w14:paraId="4DEA5387" w14:textId="092FD6CF" w:rsidR="0071670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4. Сведения о трудовых ресурсах с приложением копий подтверждающих документов**.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02"/>
        <w:gridCol w:w="2232"/>
        <w:gridCol w:w="1545"/>
        <w:gridCol w:w="1772"/>
        <w:gridCol w:w="3483"/>
      </w:tblGrid>
      <w:tr w:rsidR="00C33F47" w:rsidRPr="00C33F47" w14:paraId="031CD4CF" w14:textId="77777777" w:rsidTr="00C33F47">
        <w:tc>
          <w:tcPr>
            <w:tcW w:w="0" w:type="auto"/>
            <w:hideMark/>
          </w:tcPr>
          <w:p w14:paraId="3193336B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14:paraId="77284D62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Фамилия, имя, отчество (при его наличии) работников (приложить копию удостоверения личности)</w:t>
            </w:r>
          </w:p>
        </w:tc>
        <w:tc>
          <w:tcPr>
            <w:tcW w:w="0" w:type="auto"/>
            <w:hideMark/>
          </w:tcPr>
          <w:p w14:paraId="602DADAC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hideMark/>
          </w:tcPr>
          <w:p w14:paraId="536C901A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Гражданство</w:t>
            </w:r>
          </w:p>
        </w:tc>
        <w:tc>
          <w:tcPr>
            <w:tcW w:w="3483" w:type="dxa"/>
            <w:hideMark/>
          </w:tcPr>
          <w:p w14:paraId="06E10F83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Квалификация по документу об образовании (приложить электронную копию документа об образовании)</w:t>
            </w:r>
          </w:p>
        </w:tc>
      </w:tr>
      <w:tr w:rsidR="00C33F47" w:rsidRPr="00C33F47" w14:paraId="0F8D38AF" w14:textId="77777777" w:rsidTr="00C33F47">
        <w:tc>
          <w:tcPr>
            <w:tcW w:w="0" w:type="auto"/>
            <w:hideMark/>
          </w:tcPr>
          <w:p w14:paraId="041CAFDE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B9380A3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4BAC565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C339C97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730B3215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33F47" w:rsidRPr="00C33F47" w14:paraId="262CE406" w14:textId="77777777" w:rsidTr="00C33F47">
        <w:tc>
          <w:tcPr>
            <w:tcW w:w="0" w:type="auto"/>
            <w:hideMark/>
          </w:tcPr>
          <w:p w14:paraId="37C4382A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14:paraId="7DAB6BA3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44D37E3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1165DA0E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0B6B15B8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33F47" w:rsidRPr="00C33F47" w14:paraId="4031389C" w14:textId="77777777" w:rsidTr="00C33F47">
        <w:tc>
          <w:tcPr>
            <w:tcW w:w="0" w:type="auto"/>
            <w:hideMark/>
          </w:tcPr>
          <w:p w14:paraId="23348C27" w14:textId="77777777" w:rsidR="00716705" w:rsidRPr="00C33F47" w:rsidRDefault="00716705" w:rsidP="00716705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0" w:type="auto"/>
            <w:hideMark/>
          </w:tcPr>
          <w:p w14:paraId="31F18312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193E0748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BAA2267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48F6D409" w14:textId="77777777" w:rsidR="00716705" w:rsidRPr="00C33F47" w:rsidRDefault="00716705" w:rsidP="0071670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B557C42" w14:textId="4FF6952D" w:rsidR="00716705" w:rsidRPr="008D3E54" w:rsidRDefault="00716705" w:rsidP="00C33F47">
      <w:pPr>
        <w:ind w:firstLine="709"/>
        <w:rPr>
          <w:sz w:val="28"/>
          <w:szCs w:val="28"/>
        </w:rPr>
      </w:pPr>
      <w:r w:rsidRPr="008D3E54">
        <w:rPr>
          <w:sz w:val="28"/>
          <w:szCs w:val="28"/>
        </w:rPr>
        <w:t>Достоверность всех сведений о квалификации подтверждаю</w:t>
      </w:r>
    </w:p>
    <w:p w14:paraId="65DA3C35" w14:textId="191416F6" w:rsidR="00F13685" w:rsidRPr="008D3E54" w:rsidRDefault="00716705" w:rsidP="00C33F47">
      <w:pPr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Примечание:</w:t>
      </w:r>
      <w:r w:rsidRPr="008D3E54">
        <w:rPr>
          <w:sz w:val="28"/>
          <w:szCs w:val="28"/>
        </w:rPr>
        <w:br/>
        <w:t>* если предметом конкурса является строительство, документами, подтверждающими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опыт работы, являются копии актов выполненных работ и приемки объектов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в эксплуатацию;</w:t>
      </w:r>
    </w:p>
    <w:p w14:paraId="7FB0EC9F" w14:textId="46BA0454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 являются иные виды работ,</w:t>
      </w:r>
      <w:r w:rsidR="00F13685" w:rsidRPr="008D3E54">
        <w:rPr>
          <w:sz w:val="28"/>
          <w:szCs w:val="28"/>
        </w:rPr>
        <w:t xml:space="preserve"> в том числе текущий ремонт, то</w:t>
      </w:r>
      <w:r w:rsidRPr="008D3E54">
        <w:rPr>
          <w:sz w:val="28"/>
          <w:szCs w:val="28"/>
        </w:rPr>
        <w:t xml:space="preserve"> документами,</w:t>
      </w:r>
      <w:r w:rsidR="00F13685" w:rsidRP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подтверждающими опыт работы, являются копии актов выполненных работ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и счетов-фактур;</w:t>
      </w:r>
    </w:p>
    <w:p w14:paraId="7DB5DF57" w14:textId="15C228A9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 является новое строительство, учитывается опыт работы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только строительства новых объектов;</w:t>
      </w:r>
    </w:p>
    <w:p w14:paraId="13CD3DD7" w14:textId="36C4428B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предметами конкурса являются расширение, модернизация, техническое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перевооружение и реконструкция, то учитывается опыт работы строительства новых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объектов, расширения, модернизации, технического перевооружения и реконструкции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существующих объектов, за исключением капитального ремонта;</w:t>
      </w:r>
    </w:p>
    <w:p w14:paraId="189B4E25" w14:textId="15D43200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 является капитальный ремонт, то учитывается опыт работы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строительства новых объектов, расширения, модернизации, технического</w:t>
      </w:r>
      <w:r w:rsidR="008C3DBC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перевооружения, реконструкции и капитального ремонта существующих объектов.</w:t>
      </w:r>
    </w:p>
    <w:p w14:paraId="5CD897C0" w14:textId="6BCE7BE3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 расчете опыта работы в сфере строительства учитываются функциональное</w:t>
      </w:r>
      <w:r w:rsidR="00632BC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назначение и отраслевая принадлежность объектов строительства (аналогичность или</w:t>
      </w:r>
      <w:r w:rsidR="00632BC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схожесть ранее выполненных работ по видам строительства) и их технической</w:t>
      </w:r>
      <w:r w:rsidR="00632BC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сложности, определенной в соответствии с законодательством Республики Казахстан</w:t>
      </w:r>
      <w:r w:rsidR="00632BC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об архитектурной, градостроительной и строительной деятельности.</w:t>
      </w:r>
    </w:p>
    <w:p w14:paraId="69698058" w14:textId="47B57009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lastRenderedPageBreak/>
        <w:t>** Представление копий подтверждающих документов обязательно только по тем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сведениям, указание которых предусмотрено в конкурсной документации. Когда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конкурсной документацией не предусмотрены требования в части обладания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соответствующими материальными и трудовыми ресурсами, копии подтверждающих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документов не представляется.</w:t>
      </w:r>
    </w:p>
    <w:p w14:paraId="7C2924C5" w14:textId="6F8B2B1B" w:rsidR="00F13685" w:rsidRPr="008D3E54" w:rsidRDefault="00716705" w:rsidP="00C33F47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 наличии требования по стажу, документами, подтверждающими стаж работника,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являются копии выписки из Единого накопительного пенсионного фонда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 перечисленных обязательных пенсионных взносах и одного из документов,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 xml:space="preserve">предусмотренных подпунктами 1), 2), 3), 4), 5) и 8) </w:t>
      </w:r>
      <w:hyperlink r:id="rId7" w:anchor="z35" w:history="1">
        <w:r w:rsidRPr="00C33F47">
          <w:rPr>
            <w:color w:val="000000" w:themeColor="text1"/>
            <w:sz w:val="28"/>
            <w:szCs w:val="28"/>
          </w:rPr>
          <w:t>статьи 35</w:t>
        </w:r>
      </w:hyperlink>
      <w:r w:rsidRPr="00C33F47">
        <w:rPr>
          <w:color w:val="000000" w:themeColor="text1"/>
          <w:sz w:val="28"/>
          <w:szCs w:val="28"/>
        </w:rPr>
        <w:t xml:space="preserve"> </w:t>
      </w:r>
      <w:r w:rsidRPr="008D3E54">
        <w:rPr>
          <w:sz w:val="28"/>
          <w:szCs w:val="28"/>
        </w:rPr>
        <w:t>Трудового кодекса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Республики Казахстан от 23 ноября 2015 года (при этом, учитывается только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документ, в котором подтверждается стаж работника по требуемой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специальности/квалификации согласно конкурсной документации).</w:t>
      </w:r>
      <w:r w:rsid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При этом стаж работника учитывается за последние 5 (пять) лет.</w:t>
      </w:r>
      <w:r w:rsidRPr="008D3E54">
        <w:rPr>
          <w:sz w:val="28"/>
          <w:szCs w:val="28"/>
        </w:rPr>
        <w:br/>
        <w:t>___________________________________/___________________________/</w:t>
      </w:r>
      <w:r w:rsidRPr="008D3E54">
        <w:rPr>
          <w:sz w:val="28"/>
          <w:szCs w:val="28"/>
        </w:rPr>
        <w:br/>
        <w:t>(Должность, Ф.И.О. (при его наличии) руководителя потенциального</w:t>
      </w:r>
      <w:r w:rsidRPr="008D3E54">
        <w:rPr>
          <w:sz w:val="28"/>
          <w:szCs w:val="28"/>
        </w:rPr>
        <w:br/>
        <w:t>поставщика и его подпись)</w:t>
      </w:r>
    </w:p>
    <w:p w14:paraId="598CC3AC" w14:textId="7FAA3E9F" w:rsidR="00716705" w:rsidRPr="008D3E54" w:rsidRDefault="00C33F47" w:rsidP="00F13685">
      <w:pPr>
        <w:ind w:firstLine="426"/>
        <w:jc w:val="both"/>
        <w:rPr>
          <w:sz w:val="28"/>
          <w:szCs w:val="28"/>
        </w:rPr>
      </w:pPr>
      <w:r w:rsidRPr="00C33F47">
        <w:rPr>
          <w:sz w:val="28"/>
          <w:szCs w:val="28"/>
        </w:rPr>
        <w:t>место печати</w:t>
      </w:r>
      <w:r w:rsidR="00716705" w:rsidRPr="008D3E54">
        <w:rPr>
          <w:sz w:val="28"/>
          <w:szCs w:val="28"/>
        </w:rPr>
        <w:t xml:space="preserve"> (для физического лица, если таковая имеется)</w:t>
      </w:r>
    </w:p>
    <w:p w14:paraId="083B7335" w14:textId="51749892" w:rsidR="00716705" w:rsidRPr="008D3E54" w:rsidRDefault="00716705" w:rsidP="00F13685">
      <w:pPr>
        <w:spacing w:before="100" w:beforeAutospacing="1" w:after="100" w:afterAutospacing="1"/>
        <w:ind w:firstLine="426"/>
        <w:rPr>
          <w:sz w:val="28"/>
          <w:szCs w:val="28"/>
        </w:rPr>
      </w:pPr>
      <w:r w:rsidRPr="008D3E54">
        <w:rPr>
          <w:sz w:val="28"/>
          <w:szCs w:val="28"/>
        </w:rPr>
        <w:t>Расшифровка аббревиатур:</w:t>
      </w:r>
      <w:r w:rsidRPr="008D3E54">
        <w:rPr>
          <w:sz w:val="28"/>
          <w:szCs w:val="28"/>
        </w:rPr>
        <w:br/>
        <w:t>БИН – бизнес-идентификационный номер;</w:t>
      </w:r>
      <w:r w:rsidRPr="008D3E54">
        <w:rPr>
          <w:sz w:val="28"/>
          <w:szCs w:val="28"/>
        </w:rPr>
        <w:br/>
        <w:t>ИИН – индивидуальный идентификационный номер;</w:t>
      </w:r>
      <w:r w:rsidRPr="008D3E54">
        <w:rPr>
          <w:sz w:val="28"/>
          <w:szCs w:val="28"/>
        </w:rPr>
        <w:br/>
        <w:t>ИНН – идентификационный номер налогоплательщика;</w:t>
      </w:r>
      <w:r w:rsidRPr="008D3E54">
        <w:rPr>
          <w:sz w:val="28"/>
          <w:szCs w:val="28"/>
        </w:rPr>
        <w:br/>
        <w:t>УНП – учетный номер плательщика;</w:t>
      </w:r>
      <w:r w:rsidRPr="008D3E54">
        <w:rPr>
          <w:sz w:val="28"/>
          <w:szCs w:val="28"/>
        </w:rPr>
        <w:br/>
        <w:t>Ф.И.О. – фамилия имя отчество (при его наличии).</w:t>
      </w:r>
    </w:p>
    <w:p w14:paraId="76448ED9" w14:textId="7D40728E" w:rsidR="007F524F" w:rsidRPr="008D3E54" w:rsidRDefault="007F524F" w:rsidP="00716705">
      <w:pPr>
        <w:jc w:val="center"/>
        <w:rPr>
          <w:sz w:val="28"/>
          <w:szCs w:val="28"/>
        </w:rPr>
      </w:pPr>
    </w:p>
    <w:sectPr w:rsidR="007F524F" w:rsidRPr="008D3E54" w:rsidSect="00F1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F413" w14:textId="77777777" w:rsidR="00E14E20" w:rsidRDefault="00E14E20" w:rsidP="009C2C40">
      <w:r>
        <w:separator/>
      </w:r>
    </w:p>
  </w:endnote>
  <w:endnote w:type="continuationSeparator" w:id="0">
    <w:p w14:paraId="5C19C501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5C50" w14:textId="77777777" w:rsidR="00F152B7" w:rsidRDefault="00F152B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C1C2" w14:textId="77777777" w:rsidR="00F152B7" w:rsidRDefault="00F152B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8090" w14:textId="77777777" w:rsidR="00F152B7" w:rsidRDefault="00F152B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1F4E" w14:textId="77777777" w:rsidR="00E14E20" w:rsidRDefault="00E14E20" w:rsidP="009C2C40">
      <w:r>
        <w:separator/>
      </w:r>
    </w:p>
  </w:footnote>
  <w:footnote w:type="continuationSeparator" w:id="0">
    <w:p w14:paraId="2C74FFB6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713655907"/>
      <w:docPartObj>
        <w:docPartGallery w:val="Page Numbers (Top of Page)"/>
        <w:docPartUnique/>
      </w:docPartObj>
    </w:sdtPr>
    <w:sdtContent>
      <w:p w14:paraId="47D9E30E" w14:textId="4A098838" w:rsidR="00F152B7" w:rsidRPr="00F152B7" w:rsidRDefault="00F152B7">
        <w:pPr>
          <w:pStyle w:val="ac"/>
          <w:jc w:val="center"/>
          <w:rPr>
            <w:sz w:val="28"/>
            <w:szCs w:val="28"/>
          </w:rPr>
        </w:pPr>
        <w:r w:rsidRPr="00F152B7">
          <w:rPr>
            <w:sz w:val="28"/>
            <w:szCs w:val="28"/>
          </w:rPr>
          <w:fldChar w:fldCharType="begin"/>
        </w:r>
        <w:r w:rsidRPr="00F152B7">
          <w:rPr>
            <w:sz w:val="28"/>
            <w:szCs w:val="28"/>
          </w:rPr>
          <w:instrText>PAGE   \* MERGEFORMAT</w:instrText>
        </w:r>
        <w:r w:rsidRPr="00F152B7">
          <w:rPr>
            <w:sz w:val="28"/>
            <w:szCs w:val="28"/>
          </w:rPr>
          <w:fldChar w:fldCharType="separate"/>
        </w:r>
        <w:r w:rsidRPr="00F152B7">
          <w:rPr>
            <w:sz w:val="28"/>
            <w:szCs w:val="28"/>
          </w:rPr>
          <w:t>2</w:t>
        </w:r>
        <w:r w:rsidRPr="00F152B7">
          <w:rPr>
            <w:sz w:val="28"/>
            <w:szCs w:val="28"/>
          </w:rPr>
          <w:fldChar w:fldCharType="end"/>
        </w:r>
      </w:p>
    </w:sdtContent>
  </w:sdt>
  <w:p w14:paraId="14D524C8" w14:textId="77777777" w:rsidR="00F152B7" w:rsidRDefault="00F152B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CAF174" w14:textId="77777777" w:rsidR="009C2C40" w:rsidRDefault="009C2C40">
        <w:pPr>
          <w:pStyle w:val="ac"/>
          <w:jc w:val="center"/>
        </w:pPr>
        <w:r w:rsidRPr="00F152B7">
          <w:rPr>
            <w:sz w:val="28"/>
            <w:szCs w:val="28"/>
          </w:rPr>
          <w:fldChar w:fldCharType="begin"/>
        </w:r>
        <w:r w:rsidRPr="00F152B7">
          <w:rPr>
            <w:sz w:val="28"/>
            <w:szCs w:val="28"/>
          </w:rPr>
          <w:instrText>PAGE   \* MERGEFORMAT</w:instrText>
        </w:r>
        <w:r w:rsidRPr="00F152B7">
          <w:rPr>
            <w:sz w:val="28"/>
            <w:szCs w:val="28"/>
          </w:rPr>
          <w:fldChar w:fldCharType="separate"/>
        </w:r>
        <w:r w:rsidR="0083532F" w:rsidRPr="00F152B7">
          <w:rPr>
            <w:noProof/>
            <w:sz w:val="28"/>
            <w:szCs w:val="28"/>
          </w:rPr>
          <w:t>3</w:t>
        </w:r>
        <w:r w:rsidRPr="00F152B7">
          <w:rPr>
            <w:sz w:val="28"/>
            <w:szCs w:val="28"/>
          </w:rPr>
          <w:fldChar w:fldCharType="end"/>
        </w:r>
      </w:p>
    </w:sdtContent>
  </w:sdt>
  <w:p w14:paraId="5D9DB75F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74A4" w14:textId="3A45CA7A" w:rsidR="009C2C40" w:rsidRPr="00F152B7" w:rsidRDefault="00F152B7" w:rsidP="009C2C40">
    <w:pPr>
      <w:pStyle w:val="ac"/>
      <w:jc w:val="center"/>
      <w:rPr>
        <w:sz w:val="28"/>
        <w:szCs w:val="28"/>
        <w:lang w:val="kk-KZ"/>
      </w:rPr>
    </w:pPr>
    <w:r w:rsidRPr="00F152B7">
      <w:rPr>
        <w:sz w:val="28"/>
        <w:szCs w:val="28"/>
        <w:lang w:val="kk-KZ"/>
      </w:rPr>
      <w:t>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4935"/>
    <w:rsid w:val="000D68F9"/>
    <w:rsid w:val="001416AD"/>
    <w:rsid w:val="00196968"/>
    <w:rsid w:val="001B3FF6"/>
    <w:rsid w:val="00250B6D"/>
    <w:rsid w:val="00260E28"/>
    <w:rsid w:val="002B0FB8"/>
    <w:rsid w:val="002C51A7"/>
    <w:rsid w:val="002E4099"/>
    <w:rsid w:val="002E524A"/>
    <w:rsid w:val="00365FC1"/>
    <w:rsid w:val="00380A66"/>
    <w:rsid w:val="003D608E"/>
    <w:rsid w:val="00432FE2"/>
    <w:rsid w:val="004F7C32"/>
    <w:rsid w:val="005762B3"/>
    <w:rsid w:val="005D215F"/>
    <w:rsid w:val="0063149F"/>
    <w:rsid w:val="00632BC4"/>
    <w:rsid w:val="0063563D"/>
    <w:rsid w:val="00664407"/>
    <w:rsid w:val="006767AC"/>
    <w:rsid w:val="00716705"/>
    <w:rsid w:val="0073294B"/>
    <w:rsid w:val="00752751"/>
    <w:rsid w:val="007636C2"/>
    <w:rsid w:val="007D65B2"/>
    <w:rsid w:val="007F524F"/>
    <w:rsid w:val="008013CE"/>
    <w:rsid w:val="0083532F"/>
    <w:rsid w:val="0088789C"/>
    <w:rsid w:val="008A57EE"/>
    <w:rsid w:val="008C3DBC"/>
    <w:rsid w:val="008D06CB"/>
    <w:rsid w:val="008D3E54"/>
    <w:rsid w:val="0099366C"/>
    <w:rsid w:val="009C081F"/>
    <w:rsid w:val="009C2C40"/>
    <w:rsid w:val="009C61E2"/>
    <w:rsid w:val="00A24C3B"/>
    <w:rsid w:val="00A30424"/>
    <w:rsid w:val="00A32563"/>
    <w:rsid w:val="00AA116A"/>
    <w:rsid w:val="00B5779B"/>
    <w:rsid w:val="00B85344"/>
    <w:rsid w:val="00B91218"/>
    <w:rsid w:val="00C2049B"/>
    <w:rsid w:val="00C33F47"/>
    <w:rsid w:val="00CA73AD"/>
    <w:rsid w:val="00CD3B64"/>
    <w:rsid w:val="00CF23E8"/>
    <w:rsid w:val="00D57EFC"/>
    <w:rsid w:val="00D91CB1"/>
    <w:rsid w:val="00E14E20"/>
    <w:rsid w:val="00ED0F95"/>
    <w:rsid w:val="00F13685"/>
    <w:rsid w:val="00F152B7"/>
    <w:rsid w:val="00FD084B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289E5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table" w:styleId="af1">
    <w:name w:val="Grid Table Light"/>
    <w:basedOn w:val="a1"/>
    <w:uiPriority w:val="40"/>
    <w:rsid w:val="00C33F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50000041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43</cp:revision>
  <cp:lastPrinted>2022-02-28T04:28:00Z</cp:lastPrinted>
  <dcterms:created xsi:type="dcterms:W3CDTF">2023-10-30T04:29:00Z</dcterms:created>
  <dcterms:modified xsi:type="dcterms:W3CDTF">2025-03-05T11:30:00Z</dcterms:modified>
</cp:coreProperties>
</file>